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A03BEB" w:rsidTr="00195FEB">
        <w:trPr>
          <w:trHeight w:val="1351"/>
        </w:trPr>
        <w:tc>
          <w:tcPr>
            <w:tcW w:w="1537" w:type="dxa"/>
          </w:tcPr>
          <w:p w:rsidR="004B7494" w:rsidRPr="00A03BEB" w:rsidRDefault="004B7494" w:rsidP="00A03BE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3B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A03BEB" w:rsidRDefault="00A03BEB" w:rsidP="00A03BEB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EB">
              <w:rPr>
                <w:rFonts w:ascii="Times New Roman" w:hAnsi="Times New Roman" w:cs="Times New Roman"/>
                <w:sz w:val="24"/>
                <w:szCs w:val="24"/>
              </w:rPr>
              <w:t>Periferik d</w:t>
            </w:r>
            <w:r w:rsidR="004B484B" w:rsidRPr="00A03BEB">
              <w:rPr>
                <w:rFonts w:ascii="Times New Roman" w:hAnsi="Times New Roman" w:cs="Times New Roman"/>
                <w:sz w:val="24"/>
                <w:szCs w:val="24"/>
              </w:rPr>
              <w:t>amar sistemindeki belirlenmiş bölgelere radyopak madde ve tedavi edici madd</w:t>
            </w:r>
            <w:r w:rsidR="00875758" w:rsidRPr="00A03B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B484B" w:rsidRPr="00A03BEB">
              <w:rPr>
                <w:rFonts w:ascii="Times New Roman" w:hAnsi="Times New Roman" w:cs="Times New Roman"/>
                <w:sz w:val="24"/>
                <w:szCs w:val="24"/>
              </w:rPr>
              <w:t xml:space="preserve"> göndermek için tasarlanmış olmalıdır.</w:t>
            </w:r>
          </w:p>
        </w:tc>
      </w:tr>
      <w:tr w:rsidR="004B7494" w:rsidRPr="00A03BEB" w:rsidTr="004B7494">
        <w:trPr>
          <w:trHeight w:val="1640"/>
        </w:trPr>
        <w:tc>
          <w:tcPr>
            <w:tcW w:w="1537" w:type="dxa"/>
          </w:tcPr>
          <w:p w:rsidR="004B7494" w:rsidRPr="00A03BEB" w:rsidRDefault="004B7494" w:rsidP="00A03BE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3B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A03BEB" w:rsidRDefault="004B7494" w:rsidP="00A03BE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03BEB" w:rsidRPr="00A03BEB" w:rsidRDefault="00D70A8A" w:rsidP="00A03BEB">
            <w:pPr>
              <w:pStyle w:val="Varsaylan"/>
              <w:numPr>
                <w:ilvl w:val="0"/>
                <w:numId w:val="2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  <w:color w:val="000000" w:themeColor="text1"/>
              </w:rPr>
            </w:pPr>
            <w:r w:rsidRPr="00A03BEB">
              <w:rPr>
                <w:rFonts w:cs="Times New Roman"/>
                <w:color w:val="000000" w:themeColor="text1"/>
              </w:rPr>
              <w:t>Kateterler 4F</w:t>
            </w:r>
            <w:r w:rsidR="00A03BEB" w:rsidRPr="00A03BEB">
              <w:rPr>
                <w:rFonts w:cs="Times New Roman"/>
                <w:color w:val="000000" w:themeColor="text1"/>
              </w:rPr>
              <w:t xml:space="preserve">, </w:t>
            </w:r>
            <w:r w:rsidRPr="00A03BEB">
              <w:rPr>
                <w:rFonts w:cs="Times New Roman"/>
                <w:color w:val="000000" w:themeColor="text1"/>
              </w:rPr>
              <w:t>5F</w:t>
            </w:r>
            <w:r w:rsidR="00A03BEB" w:rsidRPr="00A03BEB">
              <w:rPr>
                <w:rFonts w:cs="Times New Roman"/>
                <w:color w:val="000000" w:themeColor="text1"/>
              </w:rPr>
              <w:t>, 6F, 7F</w:t>
            </w:r>
            <w:r w:rsidRPr="00A03BEB">
              <w:rPr>
                <w:rFonts w:cs="Times New Roman"/>
                <w:color w:val="000000" w:themeColor="text1"/>
              </w:rPr>
              <w:t xml:space="preserve"> çapında değişik işlemlerde kullanılmak üzere</w:t>
            </w:r>
            <w:r w:rsidR="00542461">
              <w:rPr>
                <w:rFonts w:cs="Times New Roman"/>
                <w:color w:val="000000" w:themeColor="text1"/>
              </w:rPr>
              <w:t>;</w:t>
            </w:r>
          </w:p>
          <w:p w:rsidR="00A03BEB" w:rsidRPr="00A03BEB" w:rsidRDefault="00542461" w:rsidP="00A03BEB">
            <w:pPr>
              <w:pStyle w:val="Varsaylan"/>
              <w:numPr>
                <w:ilvl w:val="0"/>
                <w:numId w:val="7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D</w:t>
            </w:r>
            <w:r w:rsidR="00D70A8A" w:rsidRPr="00A03BEB">
              <w:rPr>
                <w:rFonts w:cs="Times New Roman"/>
                <w:color w:val="000000" w:themeColor="text1"/>
              </w:rPr>
              <w:t xml:space="preserve">üz (straight), </w:t>
            </w:r>
          </w:p>
          <w:p w:rsidR="00A03BEB" w:rsidRPr="00A03BEB" w:rsidRDefault="00542461" w:rsidP="00A03BEB">
            <w:pPr>
              <w:pStyle w:val="Varsaylan"/>
              <w:numPr>
                <w:ilvl w:val="0"/>
                <w:numId w:val="7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Ç</w:t>
            </w:r>
            <w:r w:rsidR="00D70A8A" w:rsidRPr="00A03BEB">
              <w:rPr>
                <w:rFonts w:cs="Times New Roman"/>
                <w:color w:val="000000" w:themeColor="text1"/>
              </w:rPr>
              <w:t>ok</w:t>
            </w:r>
            <w:r w:rsidR="00A03BEB" w:rsidRPr="00A03BEB">
              <w:rPr>
                <w:rFonts w:cs="Times New Roman"/>
                <w:color w:val="000000" w:themeColor="text1"/>
              </w:rPr>
              <w:t xml:space="preserve"> </w:t>
            </w:r>
            <w:r w:rsidR="00D70A8A" w:rsidRPr="00A03BEB">
              <w:rPr>
                <w:rFonts w:cs="Times New Roman"/>
                <w:color w:val="000000" w:themeColor="text1"/>
              </w:rPr>
              <w:t xml:space="preserve">delikli, </w:t>
            </w:r>
          </w:p>
          <w:p w:rsidR="00A03BEB" w:rsidRPr="00A03BEB" w:rsidRDefault="00542461" w:rsidP="00A03BEB">
            <w:pPr>
              <w:pStyle w:val="Varsaylan"/>
              <w:numPr>
                <w:ilvl w:val="0"/>
                <w:numId w:val="7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R</w:t>
            </w:r>
            <w:r w:rsidR="00D70A8A" w:rsidRPr="00A03BEB">
              <w:rPr>
                <w:rFonts w:cs="Times New Roman"/>
                <w:color w:val="000000" w:themeColor="text1"/>
              </w:rPr>
              <w:t>enal</w:t>
            </w:r>
            <w:r>
              <w:rPr>
                <w:rFonts w:cs="Times New Roman"/>
                <w:color w:val="000000" w:themeColor="text1"/>
              </w:rPr>
              <w:t>,</w:t>
            </w:r>
          </w:p>
          <w:p w:rsidR="00A03BEB" w:rsidRPr="00A03BEB" w:rsidRDefault="00542461" w:rsidP="00A03BEB">
            <w:pPr>
              <w:pStyle w:val="Varsaylan"/>
              <w:numPr>
                <w:ilvl w:val="0"/>
                <w:numId w:val="7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V</w:t>
            </w:r>
            <w:r w:rsidR="00D70A8A" w:rsidRPr="00A03BEB">
              <w:rPr>
                <w:rFonts w:cs="Times New Roman"/>
                <w:color w:val="000000" w:themeColor="text1"/>
              </w:rPr>
              <w:t xml:space="preserve">ertebral, </w:t>
            </w:r>
            <w:r>
              <w:rPr>
                <w:rFonts w:cs="Times New Roman"/>
                <w:color w:val="000000" w:themeColor="text1"/>
              </w:rPr>
              <w:t>V</w:t>
            </w:r>
            <w:r w:rsidR="00D70A8A" w:rsidRPr="00A03BEB">
              <w:rPr>
                <w:rFonts w:cs="Times New Roman"/>
                <w:color w:val="000000" w:themeColor="text1"/>
              </w:rPr>
              <w:t xml:space="preserve">ertebral 135 derece, </w:t>
            </w:r>
          </w:p>
          <w:p w:rsidR="00A03BEB" w:rsidRPr="00A03BEB" w:rsidRDefault="00D70A8A" w:rsidP="00A03BEB">
            <w:pPr>
              <w:pStyle w:val="Varsaylan"/>
              <w:numPr>
                <w:ilvl w:val="0"/>
                <w:numId w:val="7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  <w:color w:val="000000" w:themeColor="text1"/>
              </w:rPr>
            </w:pPr>
            <w:r w:rsidRPr="00A03BEB">
              <w:rPr>
                <w:rFonts w:cs="Times New Roman"/>
                <w:color w:val="000000" w:themeColor="text1"/>
              </w:rPr>
              <w:t>Simmons</w:t>
            </w:r>
            <w:r w:rsidR="00A03BEB" w:rsidRPr="00A03BEB">
              <w:rPr>
                <w:rFonts w:cs="Times New Roman"/>
                <w:color w:val="000000" w:themeColor="text1"/>
              </w:rPr>
              <w:t xml:space="preserve"> </w:t>
            </w:r>
            <w:r w:rsidRPr="00A03BEB">
              <w:rPr>
                <w:rFonts w:cs="Times New Roman"/>
                <w:color w:val="000000" w:themeColor="text1"/>
              </w:rPr>
              <w:t>(1,2,3,4),</w:t>
            </w:r>
          </w:p>
          <w:p w:rsidR="00A03BEB" w:rsidRPr="00A03BEB" w:rsidRDefault="00D70A8A" w:rsidP="00A03BEB">
            <w:pPr>
              <w:pStyle w:val="Varsaylan"/>
              <w:numPr>
                <w:ilvl w:val="0"/>
                <w:numId w:val="7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  <w:color w:val="000000" w:themeColor="text1"/>
              </w:rPr>
            </w:pPr>
            <w:r w:rsidRPr="00A03BEB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542461">
              <w:rPr>
                <w:rFonts w:cs="Times New Roman"/>
                <w:color w:val="000000" w:themeColor="text1"/>
              </w:rPr>
              <w:t>H</w:t>
            </w:r>
            <w:r w:rsidRPr="00A03BEB">
              <w:rPr>
                <w:rFonts w:cs="Times New Roman"/>
                <w:color w:val="000000" w:themeColor="text1"/>
              </w:rPr>
              <w:t>eadhunter</w:t>
            </w:r>
            <w:proofErr w:type="spellEnd"/>
            <w:r w:rsidR="0064268D">
              <w:rPr>
                <w:rFonts w:cs="Times New Roman"/>
                <w:color w:val="000000" w:themeColor="text1"/>
              </w:rPr>
              <w:t xml:space="preserve"> (1,2,3)</w:t>
            </w:r>
          </w:p>
          <w:p w:rsidR="00A03BEB" w:rsidRPr="00A03BEB" w:rsidRDefault="00D70A8A" w:rsidP="00A03BEB">
            <w:pPr>
              <w:pStyle w:val="Varsaylan"/>
              <w:numPr>
                <w:ilvl w:val="0"/>
                <w:numId w:val="7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  <w:color w:val="000000" w:themeColor="text1"/>
              </w:rPr>
            </w:pPr>
            <w:r w:rsidRPr="00A03BEB">
              <w:rPr>
                <w:rFonts w:cs="Times New Roman"/>
                <w:color w:val="000000" w:themeColor="text1"/>
              </w:rPr>
              <w:t>HN3,</w:t>
            </w:r>
            <w:r w:rsidR="00A03BEB" w:rsidRPr="00A03BEB">
              <w:rPr>
                <w:rFonts w:cs="Times New Roman"/>
                <w:color w:val="000000" w:themeColor="text1"/>
              </w:rPr>
              <w:t xml:space="preserve"> </w:t>
            </w:r>
            <w:r w:rsidRPr="00A03BEB">
              <w:rPr>
                <w:rFonts w:cs="Times New Roman"/>
                <w:color w:val="000000" w:themeColor="text1"/>
              </w:rPr>
              <w:t xml:space="preserve">HN4, </w:t>
            </w:r>
          </w:p>
          <w:p w:rsidR="00A03BEB" w:rsidRDefault="00542461" w:rsidP="00A03BEB">
            <w:pPr>
              <w:pStyle w:val="Varsaylan"/>
              <w:numPr>
                <w:ilvl w:val="0"/>
                <w:numId w:val="7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</w:t>
            </w:r>
            <w:r w:rsidR="00D70A8A" w:rsidRPr="00A03BEB">
              <w:rPr>
                <w:rFonts w:cs="Times New Roman"/>
                <w:color w:val="000000" w:themeColor="text1"/>
              </w:rPr>
              <w:t xml:space="preserve">pc, </w:t>
            </w:r>
          </w:p>
          <w:p w:rsidR="00A9192B" w:rsidRPr="00A03BEB" w:rsidRDefault="00A9192B" w:rsidP="00A03BEB">
            <w:pPr>
              <w:pStyle w:val="Varsaylan"/>
              <w:numPr>
                <w:ilvl w:val="0"/>
                <w:numId w:val="7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VTK</w:t>
            </w:r>
          </w:p>
          <w:p w:rsidR="00A03BEB" w:rsidRPr="00A03BEB" w:rsidRDefault="00542461" w:rsidP="00A03BEB">
            <w:pPr>
              <w:pStyle w:val="Varsaylan"/>
              <w:numPr>
                <w:ilvl w:val="0"/>
                <w:numId w:val="7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</w:t>
            </w:r>
            <w:r w:rsidR="00D70A8A" w:rsidRPr="00A03BEB">
              <w:rPr>
                <w:rFonts w:cs="Times New Roman"/>
                <w:color w:val="000000" w:themeColor="text1"/>
              </w:rPr>
              <w:t xml:space="preserve">pd, </w:t>
            </w:r>
          </w:p>
          <w:p w:rsidR="00A03BEB" w:rsidRPr="00A03BEB" w:rsidRDefault="00D57D3C" w:rsidP="00A03BEB">
            <w:pPr>
              <w:pStyle w:val="Varsaylan"/>
              <w:numPr>
                <w:ilvl w:val="0"/>
                <w:numId w:val="7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K</w:t>
            </w:r>
            <w:r w:rsidR="00D70A8A" w:rsidRPr="00A03BEB">
              <w:rPr>
                <w:rFonts w:cs="Times New Roman"/>
                <w:color w:val="000000" w:themeColor="text1"/>
              </w:rPr>
              <w:t>obra</w:t>
            </w:r>
            <w:r w:rsidR="00A03BEB" w:rsidRPr="00A03BEB">
              <w:rPr>
                <w:rFonts w:cs="Times New Roman"/>
                <w:color w:val="000000" w:themeColor="text1"/>
              </w:rPr>
              <w:t xml:space="preserve"> </w:t>
            </w:r>
            <w:r w:rsidR="00D70A8A" w:rsidRPr="00A03BEB">
              <w:rPr>
                <w:rFonts w:cs="Times New Roman"/>
                <w:color w:val="000000" w:themeColor="text1"/>
              </w:rPr>
              <w:t xml:space="preserve">(1,2,3), </w:t>
            </w:r>
          </w:p>
          <w:p w:rsidR="00A03BEB" w:rsidRPr="00A03BEB" w:rsidRDefault="00542461" w:rsidP="00A03BEB">
            <w:pPr>
              <w:pStyle w:val="Varsaylan"/>
              <w:numPr>
                <w:ilvl w:val="0"/>
                <w:numId w:val="7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J</w:t>
            </w:r>
            <w:r w:rsidR="00D70A8A" w:rsidRPr="00A03BEB">
              <w:rPr>
                <w:rFonts w:cs="Times New Roman"/>
                <w:color w:val="000000" w:themeColor="text1"/>
              </w:rPr>
              <w:t xml:space="preserve">curve, </w:t>
            </w:r>
          </w:p>
          <w:p w:rsidR="00A03BEB" w:rsidRPr="00A03BEB" w:rsidRDefault="00542461" w:rsidP="00A03BEB">
            <w:pPr>
              <w:pStyle w:val="Varsaylan"/>
              <w:numPr>
                <w:ilvl w:val="0"/>
                <w:numId w:val="7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</w:t>
            </w:r>
            <w:r w:rsidR="00D70A8A" w:rsidRPr="00A03BEB">
              <w:rPr>
                <w:rFonts w:cs="Times New Roman"/>
                <w:color w:val="000000" w:themeColor="text1"/>
              </w:rPr>
              <w:t xml:space="preserve">erenstein, </w:t>
            </w:r>
            <w:r>
              <w:rPr>
                <w:rFonts w:cs="Times New Roman"/>
                <w:color w:val="000000" w:themeColor="text1"/>
              </w:rPr>
              <w:t>B</w:t>
            </w:r>
            <w:r w:rsidR="00D70A8A" w:rsidRPr="00A03BEB">
              <w:rPr>
                <w:rFonts w:cs="Times New Roman"/>
                <w:color w:val="000000" w:themeColor="text1"/>
              </w:rPr>
              <w:t xml:space="preserve">erenstein 2, </w:t>
            </w:r>
          </w:p>
          <w:p w:rsidR="00A03BEB" w:rsidRPr="00A03BEB" w:rsidRDefault="00D70A8A" w:rsidP="00A03BEB">
            <w:pPr>
              <w:pStyle w:val="Varsaylan"/>
              <w:numPr>
                <w:ilvl w:val="0"/>
                <w:numId w:val="7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  <w:color w:val="000000" w:themeColor="text1"/>
              </w:rPr>
            </w:pPr>
            <w:r w:rsidRPr="00A03BEB">
              <w:rPr>
                <w:rFonts w:cs="Times New Roman"/>
                <w:color w:val="000000" w:themeColor="text1"/>
              </w:rPr>
              <w:t xml:space="preserve">Pigtail, </w:t>
            </w:r>
          </w:p>
          <w:p w:rsidR="004B484B" w:rsidRPr="00A03BEB" w:rsidRDefault="00542461" w:rsidP="00A03BEB">
            <w:pPr>
              <w:pStyle w:val="Varsaylan"/>
              <w:numPr>
                <w:ilvl w:val="0"/>
                <w:numId w:val="7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</w:t>
            </w:r>
            <w:r w:rsidR="00D70A8A" w:rsidRPr="00A03BEB">
              <w:rPr>
                <w:rFonts w:cs="Times New Roman"/>
                <w:color w:val="000000" w:themeColor="text1"/>
              </w:rPr>
              <w:t>hepherd hook,</w:t>
            </w:r>
            <w:r w:rsidR="00A03BEB" w:rsidRPr="00A03BEB">
              <w:rPr>
                <w:rFonts w:cs="Times New Roman"/>
                <w:color w:val="000000" w:themeColor="text1"/>
              </w:rPr>
              <w:t xml:space="preserve"> gibi </w:t>
            </w:r>
            <w:r w:rsidR="00D70A8A" w:rsidRPr="00A03BEB">
              <w:rPr>
                <w:rFonts w:cs="Times New Roman"/>
                <w:color w:val="000000" w:themeColor="text1"/>
              </w:rPr>
              <w:t xml:space="preserve">uç şekillerine sahip olmalıdır. </w:t>
            </w:r>
          </w:p>
          <w:p w:rsidR="004B484B" w:rsidRPr="00A03BEB" w:rsidRDefault="004B484B" w:rsidP="00A03BEB">
            <w:pPr>
              <w:pStyle w:val="ListeParagraf1"/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EB">
              <w:rPr>
                <w:rFonts w:ascii="Times New Roman" w:hAnsi="Times New Roman" w:cs="Times New Roman"/>
                <w:sz w:val="24"/>
                <w:szCs w:val="24"/>
              </w:rPr>
              <w:t xml:space="preserve">Kateter, çift serili paslanmaz çelik örgülü olup, </w:t>
            </w:r>
            <w:proofErr w:type="spellStart"/>
            <w:r w:rsidRPr="00A03BEB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Pr="00A03BEB">
              <w:rPr>
                <w:rFonts w:ascii="Times New Roman" w:hAnsi="Times New Roman" w:cs="Times New Roman"/>
                <w:sz w:val="24"/>
                <w:szCs w:val="24"/>
              </w:rPr>
              <w:t xml:space="preserve"> şaftı </w:t>
            </w:r>
            <w:proofErr w:type="spellStart"/>
            <w:r w:rsidRPr="00A03BEB">
              <w:rPr>
                <w:rFonts w:ascii="Times New Roman" w:hAnsi="Times New Roman" w:cs="Times New Roman"/>
                <w:sz w:val="24"/>
                <w:szCs w:val="24"/>
              </w:rPr>
              <w:t>hydrophilic</w:t>
            </w:r>
            <w:proofErr w:type="spellEnd"/>
            <w:r w:rsidRPr="00A0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BEB">
              <w:rPr>
                <w:rFonts w:ascii="Times New Roman" w:hAnsi="Times New Roman" w:cs="Times New Roman"/>
                <w:sz w:val="24"/>
                <w:szCs w:val="24"/>
              </w:rPr>
              <w:t>coating</w:t>
            </w:r>
            <w:proofErr w:type="spellEnd"/>
            <w:r w:rsidRPr="00A03BEB">
              <w:rPr>
                <w:rFonts w:ascii="Times New Roman" w:hAnsi="Times New Roman" w:cs="Times New Roman"/>
                <w:sz w:val="24"/>
                <w:szCs w:val="24"/>
              </w:rPr>
              <w:t xml:space="preserve"> ile kaplı olmalıdır.</w:t>
            </w:r>
          </w:p>
          <w:p w:rsidR="004B7494" w:rsidRPr="00A03BEB" w:rsidRDefault="004B484B" w:rsidP="00A03BEB">
            <w:pPr>
              <w:pStyle w:val="ListeParagraf1"/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EB">
              <w:rPr>
                <w:rFonts w:ascii="Times New Roman" w:hAnsi="Times New Roman" w:cs="Times New Roman"/>
                <w:sz w:val="24"/>
                <w:szCs w:val="24"/>
              </w:rPr>
              <w:t xml:space="preserve">Kateter </w:t>
            </w:r>
            <w:r w:rsidR="00D70A8A" w:rsidRPr="00A03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278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bookmarkStart w:id="0" w:name="_GoBack"/>
            <w:bookmarkEnd w:id="0"/>
            <w:r w:rsidRPr="00A03BEB">
              <w:rPr>
                <w:rFonts w:ascii="Times New Roman" w:hAnsi="Times New Roman" w:cs="Times New Roman"/>
                <w:sz w:val="24"/>
                <w:szCs w:val="24"/>
              </w:rPr>
              <w:t>-130cm arası uzunluğa sahip olmalıdır.</w:t>
            </w:r>
          </w:p>
          <w:p w:rsidR="00C66C8C" w:rsidRPr="00A03BEB" w:rsidRDefault="00D57D3C" w:rsidP="00A03BEB">
            <w:pPr>
              <w:pStyle w:val="ListeParagraf1"/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Kateter, içinden 0.038inç</w:t>
            </w:r>
            <w:r w:rsidR="00C66C8C" w:rsidRPr="00A03BEB">
              <w:rPr>
                <w:rFonts w:ascii="Times New Roman" w:hAnsi="Times New Roman" w:cs="Times New Roman"/>
                <w:sz w:val="24"/>
                <w:szCs w:val="24"/>
              </w:rPr>
              <w:t xml:space="preserve"> kılavuz tel geçecek kadar geniş lümene</w:t>
            </w:r>
            <w:r w:rsidR="00C66C8C" w:rsidRPr="00A03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sahip </w:t>
            </w:r>
            <w:r w:rsidR="00C66C8C" w:rsidRPr="00A03BEB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 w:rsidR="00E93323" w:rsidRPr="00A0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A03BEB" w:rsidTr="004B7494">
        <w:trPr>
          <w:trHeight w:val="1640"/>
        </w:trPr>
        <w:tc>
          <w:tcPr>
            <w:tcW w:w="1537" w:type="dxa"/>
          </w:tcPr>
          <w:p w:rsidR="004B7494" w:rsidRPr="00A03BEB" w:rsidRDefault="004B7494" w:rsidP="00A03BE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3B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:rsidR="004B7494" w:rsidRPr="00A03BEB" w:rsidRDefault="004B7494" w:rsidP="00A03BE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B484B" w:rsidRPr="00A03BEB" w:rsidRDefault="004B484B" w:rsidP="00A03BEB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EB">
              <w:rPr>
                <w:rFonts w:ascii="Times New Roman" w:hAnsi="Times New Roman" w:cs="Times New Roman"/>
                <w:sz w:val="24"/>
                <w:szCs w:val="24"/>
              </w:rPr>
              <w:t>Kateterin tork kontrolü yüksek olmalıdır.</w:t>
            </w:r>
          </w:p>
          <w:p w:rsidR="00E93323" w:rsidRPr="00A03BEB" w:rsidRDefault="00E93323" w:rsidP="00A03BEB">
            <w:pPr>
              <w:pStyle w:val="Varsaylan"/>
              <w:numPr>
                <w:ilvl w:val="0"/>
                <w:numId w:val="2"/>
              </w:numPr>
              <w:tabs>
                <w:tab w:val="left" w:pos="6521"/>
              </w:tabs>
              <w:spacing w:before="120" w:after="120" w:line="360" w:lineRule="auto"/>
              <w:jc w:val="both"/>
              <w:rPr>
                <w:rFonts w:cs="Times New Roman"/>
              </w:rPr>
            </w:pPr>
            <w:r w:rsidRPr="00A03BEB">
              <w:rPr>
                <w:rFonts w:cs="Times New Roman"/>
              </w:rPr>
              <w:t>Önceden şekillendirilmiş uçlarının damara girişte yönlendirilirken kılavuz tel ile düzeltildiğinde tekrar eski haline gelebilecek kuvvetli hafızası olmalıdır.</w:t>
            </w:r>
          </w:p>
          <w:p w:rsidR="00875758" w:rsidRPr="00A03BEB" w:rsidRDefault="00D57D3C" w:rsidP="00A03BEB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Kateterler en az 750</w:t>
            </w:r>
            <w:r w:rsidR="00875758" w:rsidRPr="00A03BEB">
              <w:rPr>
                <w:rFonts w:ascii="Times New Roman" w:hAnsi="Times New Roman" w:cs="Times New Roman"/>
                <w:sz w:val="24"/>
                <w:szCs w:val="24"/>
              </w:rPr>
              <w:t>psi, basınca kadar dayanıklı olmalıdır.</w:t>
            </w:r>
          </w:p>
          <w:p w:rsidR="00E93323" w:rsidRPr="00A03BEB" w:rsidRDefault="00E93323" w:rsidP="00A03BEB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EB">
              <w:rPr>
                <w:rFonts w:ascii="Times New Roman" w:hAnsi="Times New Roman" w:cs="Times New Roman"/>
                <w:sz w:val="24"/>
                <w:szCs w:val="24"/>
              </w:rPr>
              <w:t>Kateter ambalajının içerisinde iken dışarıdan rahatça görülmeli ve ambalajın ön tarafı saydam olmalıdır.</w:t>
            </w:r>
          </w:p>
          <w:p w:rsidR="0051056E" w:rsidRPr="00A03BEB" w:rsidRDefault="004B484B" w:rsidP="00A03BEB">
            <w:pPr>
              <w:pStyle w:val="ListeParagraf1"/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EB">
              <w:rPr>
                <w:rFonts w:ascii="Times New Roman" w:hAnsi="Times New Roman" w:cs="Times New Roman"/>
                <w:sz w:val="24"/>
                <w:szCs w:val="24"/>
              </w:rPr>
              <w:t xml:space="preserve">Kateter çapı, uzunluğu ve kılavuz tel çapı hub üzerinde yazılı olmalıdır. </w:t>
            </w:r>
            <w:proofErr w:type="spellStart"/>
            <w:r w:rsidRPr="00A03BEB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A0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BEB">
              <w:rPr>
                <w:rFonts w:ascii="Times New Roman" w:hAnsi="Times New Roman" w:cs="Times New Roman"/>
                <w:sz w:val="24"/>
                <w:szCs w:val="24"/>
              </w:rPr>
              <w:t>fluoroskopi</w:t>
            </w:r>
            <w:proofErr w:type="spellEnd"/>
            <w:r w:rsidRPr="00A03BEB">
              <w:rPr>
                <w:rFonts w:ascii="Times New Roman" w:hAnsi="Times New Roman" w:cs="Times New Roman"/>
                <w:sz w:val="24"/>
                <w:szCs w:val="24"/>
              </w:rPr>
              <w:t xml:space="preserve"> altında kullanıma uygun olmalıdır. </w:t>
            </w:r>
          </w:p>
        </w:tc>
      </w:tr>
      <w:tr w:rsidR="004B7494" w:rsidRPr="00A03BEB" w:rsidTr="004B7494">
        <w:trPr>
          <w:trHeight w:val="1640"/>
        </w:trPr>
        <w:tc>
          <w:tcPr>
            <w:tcW w:w="1537" w:type="dxa"/>
          </w:tcPr>
          <w:p w:rsidR="004B7494" w:rsidRPr="00A03BEB" w:rsidRDefault="004B7494" w:rsidP="00A03BE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3B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A03BEB" w:rsidRDefault="004B7494" w:rsidP="00A03BE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75758" w:rsidRPr="00A03BEB" w:rsidRDefault="00875758" w:rsidP="00A03BEB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EB">
              <w:rPr>
                <w:rFonts w:ascii="Times New Roman" w:hAnsi="Times New Roman" w:cs="Times New Roman"/>
                <w:sz w:val="24"/>
                <w:szCs w:val="24"/>
              </w:rPr>
              <w:t>Kateter orijinal ambalajında ve steril olmalıdır.</w:t>
            </w:r>
          </w:p>
          <w:p w:rsidR="00195FEB" w:rsidRPr="00A03BEB" w:rsidRDefault="00195FEB" w:rsidP="00A03BEB">
            <w:p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A03BEB" w:rsidRDefault="00331203" w:rsidP="00A03BEB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A03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3B4" w:rsidRDefault="008413B4" w:rsidP="00E02E86">
      <w:pPr>
        <w:spacing w:after="0" w:line="240" w:lineRule="auto"/>
      </w:pPr>
      <w:r>
        <w:separator/>
      </w:r>
    </w:p>
  </w:endnote>
  <w:endnote w:type="continuationSeparator" w:id="0">
    <w:p w:rsidR="008413B4" w:rsidRDefault="008413B4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6D" w:rsidRDefault="005C4F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D3C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6D" w:rsidRDefault="005C4F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3B4" w:rsidRDefault="008413B4" w:rsidP="00E02E86">
      <w:pPr>
        <w:spacing w:after="0" w:line="240" w:lineRule="auto"/>
      </w:pPr>
      <w:r>
        <w:separator/>
      </w:r>
    </w:p>
  </w:footnote>
  <w:footnote w:type="continuationSeparator" w:id="0">
    <w:p w:rsidR="008413B4" w:rsidRDefault="008413B4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6D" w:rsidRDefault="005C4F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5C4F6D" w:rsidRDefault="005C4F6D" w:rsidP="00DC3F4F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</w:t>
    </w:r>
    <w:r w:rsidR="004B484B" w:rsidRPr="005C4F6D">
      <w:rPr>
        <w:rFonts w:ascii="Times New Roman" w:eastAsia="Calibri" w:hAnsi="Times New Roman" w:cs="Times New Roman"/>
        <w:b/>
        <w:sz w:val="24"/>
        <w:szCs w:val="24"/>
      </w:rPr>
      <w:t xml:space="preserve">SMT2154 </w:t>
    </w:r>
    <w:r w:rsidRPr="005C4F6D">
      <w:rPr>
        <w:rFonts w:ascii="Times New Roman" w:eastAsia="Calibri" w:hAnsi="Times New Roman" w:cs="Times New Roman"/>
        <w:b/>
        <w:sz w:val="24"/>
        <w:szCs w:val="24"/>
      </w:rPr>
      <w:t>-</w:t>
    </w:r>
    <w:r w:rsidR="004B484B" w:rsidRPr="005C4F6D">
      <w:rPr>
        <w:rFonts w:ascii="Times New Roman" w:eastAsia="Calibri" w:hAnsi="Times New Roman" w:cs="Times New Roman"/>
        <w:b/>
        <w:sz w:val="24"/>
        <w:szCs w:val="24"/>
      </w:rPr>
      <w:t>ANJİYOGRAFİ KATETERİ</w:t>
    </w:r>
    <w:r>
      <w:rPr>
        <w:rFonts w:ascii="Times New Roman" w:eastAsia="Calibri" w:hAnsi="Times New Roman" w:cs="Times New Roman"/>
        <w:b/>
        <w:sz w:val="24"/>
        <w:szCs w:val="24"/>
      </w:rPr>
      <w:t xml:space="preserve">, PERİFERİK, </w:t>
    </w:r>
    <w:r w:rsidRPr="005C4F6D">
      <w:rPr>
        <w:rFonts w:ascii="Times New Roman" w:eastAsia="Calibri" w:hAnsi="Times New Roman" w:cs="Times New Roman"/>
        <w:b/>
        <w:sz w:val="24"/>
        <w:szCs w:val="24"/>
      </w:rPr>
      <w:t>ÖRGÜLÜ,</w:t>
    </w:r>
    <w:r>
      <w:rPr>
        <w:rFonts w:ascii="Times New Roman" w:eastAsia="Calibri" w:hAnsi="Times New Roman" w:cs="Times New Roman"/>
        <w:b/>
        <w:sz w:val="24"/>
        <w:szCs w:val="24"/>
      </w:rPr>
      <w:t xml:space="preserve"> </w:t>
    </w:r>
    <w:r w:rsidR="004B484B" w:rsidRPr="005C4F6D">
      <w:rPr>
        <w:rFonts w:ascii="Times New Roman" w:eastAsia="Calibri" w:hAnsi="Times New Roman" w:cs="Times New Roman"/>
        <w:b/>
        <w:sz w:val="24"/>
        <w:szCs w:val="24"/>
      </w:rPr>
      <w:t>TAMAMI HİDROFİLİK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6D" w:rsidRDefault="005C4F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EDE"/>
    <w:multiLevelType w:val="hybridMultilevel"/>
    <w:tmpl w:val="091A8F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7B6719"/>
    <w:multiLevelType w:val="hybridMultilevel"/>
    <w:tmpl w:val="E020E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63305"/>
    <w:multiLevelType w:val="hybridMultilevel"/>
    <w:tmpl w:val="3B1E7FFA"/>
    <w:lvl w:ilvl="0" w:tplc="1456A4C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03D35B9"/>
    <w:multiLevelType w:val="hybridMultilevel"/>
    <w:tmpl w:val="50D0D6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0710F"/>
    <w:rsid w:val="00195FEB"/>
    <w:rsid w:val="002618E3"/>
    <w:rsid w:val="002B66F4"/>
    <w:rsid w:val="00331203"/>
    <w:rsid w:val="0033723E"/>
    <w:rsid w:val="00382AF3"/>
    <w:rsid w:val="003E68D8"/>
    <w:rsid w:val="003E6978"/>
    <w:rsid w:val="00462FD4"/>
    <w:rsid w:val="004A4278"/>
    <w:rsid w:val="004B484B"/>
    <w:rsid w:val="004B4A10"/>
    <w:rsid w:val="004B7494"/>
    <w:rsid w:val="0051056E"/>
    <w:rsid w:val="00542461"/>
    <w:rsid w:val="005C4F6D"/>
    <w:rsid w:val="0064268D"/>
    <w:rsid w:val="006653F3"/>
    <w:rsid w:val="00667119"/>
    <w:rsid w:val="0078096D"/>
    <w:rsid w:val="007A75AC"/>
    <w:rsid w:val="008413B4"/>
    <w:rsid w:val="00875758"/>
    <w:rsid w:val="00877E38"/>
    <w:rsid w:val="00936492"/>
    <w:rsid w:val="00956850"/>
    <w:rsid w:val="00A03BEB"/>
    <w:rsid w:val="00A0594E"/>
    <w:rsid w:val="00A76582"/>
    <w:rsid w:val="00A9192B"/>
    <w:rsid w:val="00AE20DD"/>
    <w:rsid w:val="00B130FF"/>
    <w:rsid w:val="00B35437"/>
    <w:rsid w:val="00BA3150"/>
    <w:rsid w:val="00BD6076"/>
    <w:rsid w:val="00BF4EE4"/>
    <w:rsid w:val="00BF5AAE"/>
    <w:rsid w:val="00C66C8C"/>
    <w:rsid w:val="00CD3FDB"/>
    <w:rsid w:val="00D22CF9"/>
    <w:rsid w:val="00D57D3C"/>
    <w:rsid w:val="00D70A8A"/>
    <w:rsid w:val="00D71A98"/>
    <w:rsid w:val="00DC3F4F"/>
    <w:rsid w:val="00DD4AFC"/>
    <w:rsid w:val="00DF219F"/>
    <w:rsid w:val="00E02E86"/>
    <w:rsid w:val="00E21088"/>
    <w:rsid w:val="00E21C06"/>
    <w:rsid w:val="00E93323"/>
    <w:rsid w:val="00EE37DD"/>
    <w:rsid w:val="00F12557"/>
    <w:rsid w:val="00F43A42"/>
    <w:rsid w:val="00F8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6EB0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customStyle="1" w:styleId="ListeParagraf1">
    <w:name w:val="Liste Paragraf1"/>
    <w:basedOn w:val="Normal"/>
    <w:rsid w:val="004B484B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Varsaylan">
    <w:name w:val="Varsayılan"/>
    <w:rsid w:val="004B484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7F7E-12C7-419F-80F0-2C17CC77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3</cp:revision>
  <dcterms:created xsi:type="dcterms:W3CDTF">2021-11-30T11:52:00Z</dcterms:created>
  <dcterms:modified xsi:type="dcterms:W3CDTF">2022-08-03T20:06:00Z</dcterms:modified>
</cp:coreProperties>
</file>