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7751B0" w:rsidTr="00195FEB">
        <w:trPr>
          <w:trHeight w:val="1351"/>
        </w:trPr>
        <w:tc>
          <w:tcPr>
            <w:tcW w:w="1537" w:type="dxa"/>
          </w:tcPr>
          <w:p w:rsidR="004B7494" w:rsidRPr="007751B0" w:rsidRDefault="004B7494" w:rsidP="007751B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7751B0" w:rsidRDefault="003442F8" w:rsidP="007751B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Anjiyografi işlemlerinde kullanılmak üzere tasarlanmış olmalıdır.</w:t>
            </w:r>
          </w:p>
        </w:tc>
      </w:tr>
      <w:tr w:rsidR="00690EF9" w:rsidRPr="007751B0" w:rsidTr="00195FEB">
        <w:trPr>
          <w:trHeight w:val="1351"/>
        </w:trPr>
        <w:tc>
          <w:tcPr>
            <w:tcW w:w="1537" w:type="dxa"/>
          </w:tcPr>
          <w:p w:rsidR="00690EF9" w:rsidRPr="007751B0" w:rsidRDefault="00690EF9" w:rsidP="007751B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690EF9" w:rsidRPr="007751B0" w:rsidRDefault="00690EF9" w:rsidP="007751B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90EF9" w:rsidRPr="007751B0" w:rsidRDefault="00690EF9" w:rsidP="007751B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Anjiyografi kateteri, koroner, örgülü kateter çeşitleri;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R3.0-3.5-4.0-4.5-5.0-6.0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L3.0-3.5-4.0-4.5-5.0-6.0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IM-IMA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AR1-2-3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AL1-2-3-4</w:t>
            </w:r>
          </w:p>
          <w:p w:rsidR="00690EF9" w:rsidRPr="007751B0" w:rsidRDefault="00221244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RCB (</w:t>
            </w: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Coronary Bypass-Right)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LCB (</w:t>
            </w:r>
            <w:r w:rsidR="00221244"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Coronary Bypass-L</w:t>
            </w: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eft)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MPA1-2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MPB1-2</w:t>
            </w:r>
          </w:p>
          <w:p w:rsidR="00690EF9" w:rsidRPr="007751B0" w:rsidRDefault="00221244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Pigtail, Açılı Pigtail</w:t>
            </w:r>
          </w:p>
          <w:p w:rsidR="00690EF9" w:rsidRPr="007751B0" w:rsidRDefault="00C401F6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Ebu</w:t>
            </w:r>
            <w:r w:rsidR="00690EF9" w:rsidRPr="00775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0EF9"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Exrta Back Up) 3.0-3.5-4.0-4.5-5.0</w:t>
            </w:r>
          </w:p>
          <w:p w:rsidR="00690EF9" w:rsidRPr="007751B0" w:rsidRDefault="00C401F6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Kimny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HS (</w:t>
            </w: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Hockey Stick)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Q1-2-3-4</w:t>
            </w:r>
          </w:p>
          <w:p w:rsidR="00690EF9" w:rsidRPr="007751B0" w:rsidRDefault="00C401F6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Sones</w:t>
            </w:r>
            <w:r w:rsidR="00690EF9" w:rsidRPr="007751B0"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 xml:space="preserve">CBGR (Koroner </w:t>
            </w:r>
            <w:r w:rsidR="00221244"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Bypass</w:t>
            </w:r>
            <w:r w:rsidR="00221244" w:rsidRPr="007751B0">
              <w:rPr>
                <w:rFonts w:ascii="Times New Roman" w:hAnsi="Times New Roman" w:cs="Times New Roman"/>
                <w:sz w:val="24"/>
                <w:szCs w:val="24"/>
              </w:rPr>
              <w:t xml:space="preserve"> Greft R</w:t>
            </w: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ighrt)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 xml:space="preserve">CBGL (Koroner </w:t>
            </w:r>
            <w:r w:rsidR="00221244"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Bypass</w:t>
            </w:r>
            <w:r w:rsidR="00221244" w:rsidRPr="007751B0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 xml:space="preserve">reft </w:t>
            </w:r>
            <w:r w:rsidR="00221244" w:rsidRPr="007751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eft)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3DRC</w:t>
            </w:r>
          </w:p>
          <w:p w:rsidR="00690EF9" w:rsidRPr="007751B0" w:rsidRDefault="00690EF9" w:rsidP="007751B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NOTO</w:t>
            </w:r>
          </w:p>
          <w:p w:rsidR="00690EF9" w:rsidRPr="007751B0" w:rsidRDefault="00690EF9" w:rsidP="007751B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EF9" w:rsidRPr="007751B0" w:rsidTr="004B7494">
        <w:trPr>
          <w:trHeight w:val="1640"/>
        </w:trPr>
        <w:tc>
          <w:tcPr>
            <w:tcW w:w="1537" w:type="dxa"/>
          </w:tcPr>
          <w:p w:rsidR="00690EF9" w:rsidRPr="007751B0" w:rsidRDefault="00690EF9" w:rsidP="007751B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SM Malzeme Tanımlama Bilgileri: </w:t>
            </w:r>
          </w:p>
          <w:p w:rsidR="00690EF9" w:rsidRPr="007751B0" w:rsidRDefault="00690EF9" w:rsidP="007751B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90EF9" w:rsidRPr="007751B0" w:rsidRDefault="00690EF9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Kateterler 65cm-125cm arası uzunlukta olmalıdır.</w:t>
            </w:r>
          </w:p>
          <w:p w:rsidR="00690EF9" w:rsidRPr="007751B0" w:rsidRDefault="00690EF9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Kateterler 4F</w:t>
            </w:r>
            <w:r w:rsidR="00C401F6" w:rsidRPr="0077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 xml:space="preserve">7F çapta </w:t>
            </w:r>
            <w:r w:rsidR="0027550F" w:rsidRPr="007751B0">
              <w:rPr>
                <w:rFonts w:ascii="Times New Roman" w:hAnsi="Times New Roman" w:cs="Times New Roman"/>
                <w:sz w:val="24"/>
                <w:szCs w:val="24"/>
              </w:rPr>
              <w:t>ve delikli/deliksiz seçenekleri olmalıdır.</w:t>
            </w:r>
            <w:r w:rsidR="00A35FB9">
              <w:rPr>
                <w:rFonts w:ascii="Times New Roman" w:hAnsi="Times New Roman" w:cs="Times New Roman"/>
                <w:sz w:val="24"/>
                <w:szCs w:val="24"/>
              </w:rPr>
              <w:t xml:space="preserve"> Delikli olanlar deliklerden yeterli </w:t>
            </w:r>
            <w:proofErr w:type="spellStart"/>
            <w:r w:rsidR="00A35FB9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 w:rsidR="00A35FB9">
              <w:rPr>
                <w:rFonts w:ascii="Times New Roman" w:hAnsi="Times New Roman" w:cs="Times New Roman"/>
                <w:sz w:val="24"/>
                <w:szCs w:val="24"/>
              </w:rPr>
              <w:t xml:space="preserve"> madde geçişini sağlamalıdır.</w:t>
            </w:r>
          </w:p>
          <w:p w:rsidR="00690EF9" w:rsidRPr="007751B0" w:rsidRDefault="00C401F6" w:rsidP="007751B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sz w:val="24"/>
                <w:szCs w:val="24"/>
              </w:rPr>
              <w:t>Kateterler</w:t>
            </w:r>
            <w:r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6E0B"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1000-1200 </w:t>
            </w:r>
            <w:r w:rsidR="00690EF9"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PSI basınca dayanıklı olmalıdır.</w:t>
            </w:r>
          </w:p>
          <w:p w:rsidR="00690EF9" w:rsidRPr="007751B0" w:rsidRDefault="00690EF9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İç lümen özelliği 0,035- 0.038inch guidewire ile uyumlu olmalıdır.</w:t>
            </w:r>
          </w:p>
          <w:p w:rsidR="00690EF9" w:rsidRPr="007751B0" w:rsidRDefault="00690EF9" w:rsidP="007751B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Kateterlerin gövdesi </w:t>
            </w:r>
            <w:r w:rsidR="007260AC"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örgülü</w:t>
            </w: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yapıda ve ucu </w:t>
            </w: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soft </w:t>
            </w:r>
            <w:r w:rsidR="00B5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ve </w:t>
            </w:r>
            <w:proofErr w:type="spellStart"/>
            <w:r w:rsidR="00B5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kesit</w:t>
            </w:r>
            <w:proofErr w:type="spellEnd"/>
            <w:r w:rsidR="00B5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kenarları</w:t>
            </w:r>
            <w:proofErr w:type="spellEnd"/>
            <w:r w:rsidR="00B5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yuvarlanmış</w:t>
            </w:r>
            <w:proofErr w:type="spellEnd"/>
            <w:r w:rsidR="00B5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olmalıdır.</w:t>
            </w:r>
          </w:p>
          <w:p w:rsidR="00690EF9" w:rsidRPr="007751B0" w:rsidRDefault="00690EF9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Trombojeniteyi azaltmak ve kayganlığı artırmak üzere kateterlerin üzeri uygun bir maddeyle kaplanmış olmalıdır.</w:t>
            </w:r>
          </w:p>
          <w:p w:rsidR="00C57157" w:rsidRDefault="00C57157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Kateterler </w:t>
            </w:r>
            <w:proofErr w:type="spellStart"/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biyocompetible</w:t>
            </w:r>
            <w:proofErr w:type="spellEnd"/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malzemeden üretilmiş olmalıdır.</w:t>
            </w:r>
          </w:p>
          <w:p w:rsidR="00B54ABD" w:rsidRPr="007751B0" w:rsidRDefault="00B54ABD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grubuna ait MBA1-2, MPB1-2 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Pigtail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kateterlerin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uçtaki 8-10cm’lik kısımları yumuşak 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yapmayacak yapıda olmalıdır.</w:t>
            </w:r>
          </w:p>
        </w:tc>
      </w:tr>
      <w:tr w:rsidR="00690EF9" w:rsidRPr="007751B0" w:rsidTr="00C57157">
        <w:trPr>
          <w:trHeight w:val="3235"/>
        </w:trPr>
        <w:tc>
          <w:tcPr>
            <w:tcW w:w="1537" w:type="dxa"/>
          </w:tcPr>
          <w:p w:rsidR="00690EF9" w:rsidRPr="007751B0" w:rsidRDefault="00690EF9" w:rsidP="007751B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690EF9" w:rsidRPr="007751B0" w:rsidRDefault="00690EF9" w:rsidP="007751B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90EF9" w:rsidRPr="007751B0" w:rsidRDefault="00690EF9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left="357" w:right="20" w:hanging="3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Kateter distal ucu </w:t>
            </w:r>
            <w:r w:rsidR="007260AC"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yumuşak </w:t>
            </w:r>
            <w:r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yapıda olmalı vücut ısısında tip hafızasını korumalı</w:t>
            </w:r>
            <w:r w:rsidR="00B54AB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ve kılavuz teli geri aldıktan sonraki hafızasını kazanma hızı </w:t>
            </w:r>
            <w:proofErr w:type="spellStart"/>
            <w:r w:rsidR="00B54AB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travmatize</w:t>
            </w:r>
            <w:proofErr w:type="spellEnd"/>
            <w:r w:rsidR="00B54AB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etmeyecek şekilde esnek ve yavaş olmalıdır.</w:t>
            </w:r>
            <w:bookmarkStart w:id="0" w:name="_GoBack"/>
            <w:bookmarkEnd w:id="0"/>
          </w:p>
          <w:p w:rsidR="00690EF9" w:rsidRPr="007751B0" w:rsidRDefault="00690EF9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left="357" w:right="20" w:hanging="3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Proximal uç bir hub ihtiva etmeli, burada kateter ile ilgili bilgi bulunmalıdır.</w:t>
            </w:r>
          </w:p>
          <w:p w:rsidR="00690EF9" w:rsidRPr="007751B0" w:rsidRDefault="007260AC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left="357" w:right="2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90EF9"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ateter</w:t>
            </w:r>
            <w:r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ler</w:t>
            </w:r>
            <w:r w:rsidR="00690EF9"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damara ko</w:t>
            </w:r>
            <w:r w:rsidRPr="007751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laylıkla yerleştirilebilmeli ve </w:t>
            </w: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işlem sırasındaki manipülasyonlar ile çabuk kırılır yapıda olmamalıdır.</w:t>
            </w:r>
          </w:p>
          <w:p w:rsidR="00690EF9" w:rsidRPr="007751B0" w:rsidRDefault="00690EF9" w:rsidP="007751B0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Kateterlerin radyoopak özelliği yüksek olmalıdır.</w:t>
            </w:r>
          </w:p>
          <w:p w:rsidR="00690EF9" w:rsidRPr="007751B0" w:rsidRDefault="00690EF9" w:rsidP="007751B0">
            <w:pPr>
              <w:pStyle w:val="Gvdemetni0"/>
              <w:numPr>
                <w:ilvl w:val="0"/>
                <w:numId w:val="2"/>
              </w:numPr>
              <w:tabs>
                <w:tab w:val="left" w:pos="1134"/>
              </w:tabs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Kateterler birebir tork </w:t>
            </w:r>
            <w:r w:rsidR="007260AC"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özelliği göstermelidir.</w:t>
            </w:r>
          </w:p>
        </w:tc>
      </w:tr>
      <w:tr w:rsidR="00690EF9" w:rsidRPr="007751B0" w:rsidTr="004B7494">
        <w:trPr>
          <w:trHeight w:val="1640"/>
        </w:trPr>
        <w:tc>
          <w:tcPr>
            <w:tcW w:w="1537" w:type="dxa"/>
          </w:tcPr>
          <w:p w:rsidR="00690EF9" w:rsidRPr="007751B0" w:rsidRDefault="00690EF9" w:rsidP="007751B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690EF9" w:rsidRPr="007751B0" w:rsidRDefault="00690EF9" w:rsidP="007751B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90EF9" w:rsidRPr="007751B0" w:rsidRDefault="00221244" w:rsidP="007751B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Malzeme </w:t>
            </w:r>
            <w:r w:rsidR="00690EF9"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steril </w:t>
            </w:r>
            <w:r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orijinal ambalajında </w:t>
            </w:r>
            <w:r w:rsidR="00690EF9" w:rsidRPr="0077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</w:tc>
      </w:tr>
    </w:tbl>
    <w:p w:rsidR="00331203" w:rsidRPr="007751B0" w:rsidRDefault="00331203" w:rsidP="007751B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775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E0" w:rsidRDefault="000B45E0" w:rsidP="00E02E86">
      <w:pPr>
        <w:spacing w:after="0" w:line="240" w:lineRule="auto"/>
      </w:pPr>
      <w:r>
        <w:separator/>
      </w:r>
    </w:p>
  </w:endnote>
  <w:endnote w:type="continuationSeparator" w:id="0">
    <w:p w:rsidR="000B45E0" w:rsidRDefault="000B45E0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B0" w:rsidRDefault="007751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6E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B0" w:rsidRDefault="007751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E0" w:rsidRDefault="000B45E0" w:rsidP="00E02E86">
      <w:pPr>
        <w:spacing w:after="0" w:line="240" w:lineRule="auto"/>
      </w:pPr>
      <w:r>
        <w:separator/>
      </w:r>
    </w:p>
  </w:footnote>
  <w:footnote w:type="continuationSeparator" w:id="0">
    <w:p w:rsidR="000B45E0" w:rsidRDefault="000B45E0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B0" w:rsidRDefault="007751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Default="00D770EA">
    <w:pPr>
      <w:pStyle w:val="stBilgi"/>
    </w:pPr>
    <w:r w:rsidRPr="00A829A0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SMT2083-ANJİYOGRAFİ KATETERİ</w:t>
    </w:r>
    <w:r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, KORONER, ÖRGÜLÜ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B0" w:rsidRDefault="007751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A58EC8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40F3"/>
    <w:rsid w:val="000B45E0"/>
    <w:rsid w:val="000D04A5"/>
    <w:rsid w:val="001012F4"/>
    <w:rsid w:val="00104579"/>
    <w:rsid w:val="00174455"/>
    <w:rsid w:val="00176417"/>
    <w:rsid w:val="00195FEB"/>
    <w:rsid w:val="0020662E"/>
    <w:rsid w:val="00221244"/>
    <w:rsid w:val="002618E3"/>
    <w:rsid w:val="00264A6E"/>
    <w:rsid w:val="0027550F"/>
    <w:rsid w:val="002B66F4"/>
    <w:rsid w:val="002D668D"/>
    <w:rsid w:val="0032446B"/>
    <w:rsid w:val="003271E0"/>
    <w:rsid w:val="00331203"/>
    <w:rsid w:val="003442F8"/>
    <w:rsid w:val="003A128B"/>
    <w:rsid w:val="00446E0B"/>
    <w:rsid w:val="00467C91"/>
    <w:rsid w:val="004B7494"/>
    <w:rsid w:val="004C2140"/>
    <w:rsid w:val="00690EF9"/>
    <w:rsid w:val="00691458"/>
    <w:rsid w:val="007260AC"/>
    <w:rsid w:val="007751B0"/>
    <w:rsid w:val="007F263F"/>
    <w:rsid w:val="007F4754"/>
    <w:rsid w:val="008136D1"/>
    <w:rsid w:val="008E034E"/>
    <w:rsid w:val="008E323D"/>
    <w:rsid w:val="00904D01"/>
    <w:rsid w:val="00935670"/>
    <w:rsid w:val="00936492"/>
    <w:rsid w:val="00A0594E"/>
    <w:rsid w:val="00A35FB9"/>
    <w:rsid w:val="00A50FA4"/>
    <w:rsid w:val="00A6274A"/>
    <w:rsid w:val="00A76582"/>
    <w:rsid w:val="00AE20DD"/>
    <w:rsid w:val="00B130FF"/>
    <w:rsid w:val="00B54ABD"/>
    <w:rsid w:val="00BA3150"/>
    <w:rsid w:val="00BC4C6B"/>
    <w:rsid w:val="00BD6076"/>
    <w:rsid w:val="00BE29CC"/>
    <w:rsid w:val="00BF4EE4"/>
    <w:rsid w:val="00BF5AAE"/>
    <w:rsid w:val="00C401F6"/>
    <w:rsid w:val="00C57157"/>
    <w:rsid w:val="00CB7859"/>
    <w:rsid w:val="00CE6C7B"/>
    <w:rsid w:val="00D770EA"/>
    <w:rsid w:val="00DA67E3"/>
    <w:rsid w:val="00E02E86"/>
    <w:rsid w:val="00E44803"/>
    <w:rsid w:val="00EE32CE"/>
    <w:rsid w:val="00EE6248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6046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Gvdemetni">
    <w:name w:val="Gövde metni_"/>
    <w:basedOn w:val="VarsaylanParagrafYazTipi"/>
    <w:link w:val="Gvdemetni0"/>
    <w:rsid w:val="00A6274A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6274A"/>
    <w:pPr>
      <w:widowControl w:val="0"/>
      <w:shd w:val="clear" w:color="auto" w:fill="FFFFFF"/>
      <w:spacing w:after="0" w:line="508" w:lineRule="exact"/>
      <w:ind w:hanging="800"/>
    </w:pPr>
    <w:rPr>
      <w:rFonts w:ascii="Segoe UI" w:eastAsia="Segoe UI" w:hAnsi="Segoe UI" w:cs="Segoe UI"/>
      <w:sz w:val="20"/>
      <w:szCs w:val="20"/>
    </w:rPr>
  </w:style>
  <w:style w:type="paragraph" w:styleId="Altyaz">
    <w:name w:val="Subtitle"/>
    <w:basedOn w:val="Normal"/>
    <w:link w:val="AltyazChar"/>
    <w:qFormat/>
    <w:rsid w:val="002D66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ltyazChar">
    <w:name w:val="Altyazı Char"/>
    <w:basedOn w:val="VarsaylanParagrafYazTipi"/>
    <w:link w:val="Altyaz"/>
    <w:rsid w:val="002D668D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9C76-8123-412F-A6DC-DC28CEA8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2023-12-05T10:48:00Z</dcterms:created>
  <dcterms:modified xsi:type="dcterms:W3CDTF">2023-12-05T10:48:00Z</dcterms:modified>
</cp:coreProperties>
</file>