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91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2"/>
        <w:gridCol w:w="9213"/>
      </w:tblGrid>
      <w:tr w:rsidR="004B7494" w:rsidTr="00F2450D">
        <w:trPr>
          <w:trHeight w:val="1351"/>
        </w:trPr>
        <w:tc>
          <w:tcPr>
            <w:tcW w:w="1702" w:type="dxa"/>
          </w:tcPr>
          <w:p w:rsidR="004B7494" w:rsidRPr="004B7494" w:rsidRDefault="004B7494" w:rsidP="00721087">
            <w:pPr>
              <w:pStyle w:val="Balk2"/>
              <w:spacing w:before="0" w:line="360" w:lineRule="auto"/>
              <w:ind w:left="360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SMT Temel İşlevi: </w:t>
            </w:r>
          </w:p>
        </w:tc>
        <w:tc>
          <w:tcPr>
            <w:tcW w:w="9213" w:type="dxa"/>
            <w:shd w:val="clear" w:color="auto" w:fill="auto"/>
          </w:tcPr>
          <w:p w:rsidR="004B7494" w:rsidRPr="00721087" w:rsidRDefault="00721087" w:rsidP="00721087">
            <w:pPr>
              <w:pStyle w:val="ListeParagraf"/>
              <w:numPr>
                <w:ilvl w:val="0"/>
                <w:numId w:val="13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087">
              <w:rPr>
                <w:rFonts w:ascii="Times New Roman" w:hAnsi="Times New Roman" w:cs="Times New Roman"/>
                <w:sz w:val="24"/>
                <w:szCs w:val="24"/>
              </w:rPr>
              <w:t xml:space="preserve">Ürün total </w:t>
            </w:r>
            <w:proofErr w:type="spellStart"/>
            <w:r w:rsidRPr="00721087">
              <w:rPr>
                <w:rFonts w:ascii="Times New Roman" w:hAnsi="Times New Roman" w:cs="Times New Roman"/>
                <w:sz w:val="24"/>
                <w:szCs w:val="24"/>
              </w:rPr>
              <w:t>larenjektomi</w:t>
            </w:r>
            <w:proofErr w:type="spellEnd"/>
            <w:r w:rsidRPr="00721087">
              <w:rPr>
                <w:rFonts w:ascii="Times New Roman" w:hAnsi="Times New Roman" w:cs="Times New Roman"/>
                <w:sz w:val="24"/>
                <w:szCs w:val="24"/>
              </w:rPr>
              <w:t xml:space="preserve"> cerrahisi sırasında veya sonrasında, </w:t>
            </w:r>
            <w:proofErr w:type="spellStart"/>
            <w:r w:rsidRPr="00721087">
              <w:rPr>
                <w:rFonts w:ascii="Times New Roman" w:hAnsi="Times New Roman" w:cs="Times New Roman"/>
                <w:sz w:val="24"/>
                <w:szCs w:val="24"/>
              </w:rPr>
              <w:t>prostetik</w:t>
            </w:r>
            <w:proofErr w:type="spellEnd"/>
            <w:r w:rsidRPr="00721087">
              <w:rPr>
                <w:rFonts w:ascii="Times New Roman" w:hAnsi="Times New Roman" w:cs="Times New Roman"/>
                <w:sz w:val="24"/>
                <w:szCs w:val="24"/>
              </w:rPr>
              <w:t xml:space="preserve"> ses restorasyonu için kullanılmalıdır. </w:t>
            </w:r>
          </w:p>
        </w:tc>
      </w:tr>
      <w:tr w:rsidR="004B7494" w:rsidTr="00F2450D">
        <w:trPr>
          <w:trHeight w:val="1640"/>
        </w:trPr>
        <w:tc>
          <w:tcPr>
            <w:tcW w:w="1702" w:type="dxa"/>
          </w:tcPr>
          <w:p w:rsidR="004B7494" w:rsidRPr="004B7494" w:rsidRDefault="004B7494" w:rsidP="00721087">
            <w:pPr>
              <w:pStyle w:val="Balk2"/>
              <w:spacing w:before="0" w:line="360" w:lineRule="auto"/>
              <w:ind w:left="360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 Malzeme Tanımlama Bilgileri: </w:t>
            </w:r>
          </w:p>
          <w:p w:rsidR="004B7494" w:rsidRPr="004B7494" w:rsidRDefault="004B7494" w:rsidP="00721087">
            <w:pPr>
              <w:pStyle w:val="Balk2"/>
              <w:spacing w:before="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9213" w:type="dxa"/>
            <w:shd w:val="clear" w:color="auto" w:fill="auto"/>
          </w:tcPr>
          <w:p w:rsidR="00721087" w:rsidRPr="00721087" w:rsidRDefault="00721087" w:rsidP="00721087">
            <w:pPr>
              <w:pStyle w:val="ListeParagraf"/>
              <w:numPr>
                <w:ilvl w:val="0"/>
                <w:numId w:val="13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087">
              <w:rPr>
                <w:rFonts w:ascii="Times New Roman" w:hAnsi="Times New Roman" w:cs="Times New Roman"/>
                <w:sz w:val="24"/>
                <w:szCs w:val="24"/>
              </w:rPr>
              <w:t xml:space="preserve">Medikal kullanıma uygun silikon materyalden imal edilmiş olmalıdır. </w:t>
            </w:r>
          </w:p>
          <w:p w:rsidR="00721087" w:rsidRDefault="00721087" w:rsidP="00721087">
            <w:pPr>
              <w:pStyle w:val="ListeParagraf"/>
              <w:numPr>
                <w:ilvl w:val="0"/>
                <w:numId w:val="13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Protez 4.0ve 1</w:t>
            </w:r>
            <w:r w:rsidR="004775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 mm </w:t>
            </w:r>
            <w:r w:rsidR="0047759B">
              <w:rPr>
                <w:rFonts w:ascii="Times New Roman" w:hAnsi="Times New Roman" w:cs="Times New Roman"/>
                <w:sz w:val="24"/>
                <w:szCs w:val="24"/>
              </w:rPr>
              <w:t xml:space="preserve">aralığında farklı ölçülerde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boyut</w:t>
            </w:r>
            <w:r w:rsidR="0047759B">
              <w:rPr>
                <w:rFonts w:ascii="Times New Roman" w:hAnsi="Times New Roman" w:cs="Times New Roman"/>
                <w:sz w:val="24"/>
                <w:szCs w:val="24"/>
              </w:rPr>
              <w:t>ları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bulunmalıdır. </w:t>
            </w:r>
          </w:p>
          <w:p w:rsidR="00721087" w:rsidRDefault="00721087" w:rsidP="00721087">
            <w:pPr>
              <w:pStyle w:val="ListeParagraf"/>
              <w:numPr>
                <w:ilvl w:val="0"/>
                <w:numId w:val="13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İç Çapı </w:t>
            </w:r>
            <w:r w:rsidR="00D35CC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C74825">
              <w:rPr>
                <w:rFonts w:ascii="Times New Roman" w:hAnsi="Times New Roman" w:cs="Times New Roman"/>
                <w:sz w:val="24"/>
                <w:szCs w:val="24"/>
              </w:rPr>
              <w:t xml:space="preserve">Fr,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20 Fr ve 22,5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4D45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ayrı boyutta bulunmalıdır.   </w:t>
            </w:r>
          </w:p>
          <w:p w:rsidR="00780BC8" w:rsidRPr="00721087" w:rsidRDefault="004064BF" w:rsidP="00721087">
            <w:pPr>
              <w:pStyle w:val="ListeParagraf"/>
              <w:numPr>
                <w:ilvl w:val="0"/>
                <w:numId w:val="13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Uygulayıcının</w:t>
            </w:r>
            <w:r w:rsidR="00721087">
              <w:rPr>
                <w:rFonts w:ascii="Times New Roman" w:hAnsi="Times New Roman" w:cs="Times New Roman"/>
                <w:sz w:val="24"/>
                <w:szCs w:val="24"/>
              </w:rPr>
              <w:t xml:space="preserve"> talebine göre bariyerli veya bariyersiz çeşitleri olabilir.</w:t>
            </w:r>
          </w:p>
        </w:tc>
      </w:tr>
      <w:tr w:rsidR="004B7494" w:rsidTr="00F2450D">
        <w:trPr>
          <w:trHeight w:val="1640"/>
        </w:trPr>
        <w:tc>
          <w:tcPr>
            <w:tcW w:w="1702" w:type="dxa"/>
          </w:tcPr>
          <w:p w:rsidR="004B7494" w:rsidRPr="004B7494" w:rsidRDefault="004B7494" w:rsidP="00721087">
            <w:pPr>
              <w:pStyle w:val="Balk2"/>
              <w:spacing w:before="0" w:line="360" w:lineRule="auto"/>
              <w:ind w:left="360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Teknik Özellikleri: </w:t>
            </w:r>
          </w:p>
          <w:p w:rsidR="004B7494" w:rsidRPr="004B7494" w:rsidRDefault="004B7494" w:rsidP="00721087">
            <w:pPr>
              <w:pStyle w:val="Balk2"/>
              <w:spacing w:before="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9213" w:type="dxa"/>
            <w:shd w:val="clear" w:color="auto" w:fill="auto"/>
          </w:tcPr>
          <w:p w:rsidR="00721087" w:rsidRPr="00721087" w:rsidRDefault="00721087" w:rsidP="00721087">
            <w:pPr>
              <w:pStyle w:val="ListeParagraf"/>
              <w:numPr>
                <w:ilvl w:val="0"/>
                <w:numId w:val="13"/>
              </w:num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2108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Trakeal</w:t>
            </w:r>
            <w:proofErr w:type="spellEnd"/>
            <w:r w:rsidR="00E069D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108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flanşın</w:t>
            </w:r>
            <w:proofErr w:type="spellEnd"/>
            <w:r w:rsidRPr="0072108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girişimini kolaylaştıran uzantısı olmalıdır.</w:t>
            </w:r>
          </w:p>
          <w:p w:rsidR="00721087" w:rsidRPr="00721087" w:rsidRDefault="00721087" w:rsidP="00721087">
            <w:pPr>
              <w:pStyle w:val="ListeParagraf"/>
              <w:numPr>
                <w:ilvl w:val="0"/>
                <w:numId w:val="13"/>
              </w:num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2108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Ses rehabilitasyonunu kolaylaştıran düşük dirençli valfi olmalıdır. </w:t>
            </w:r>
          </w:p>
          <w:p w:rsidR="00721087" w:rsidRPr="00721087" w:rsidRDefault="00721087" w:rsidP="00721087">
            <w:pPr>
              <w:pStyle w:val="ListeParagraf"/>
              <w:numPr>
                <w:ilvl w:val="0"/>
                <w:numId w:val="13"/>
              </w:num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2108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Valf, protez ile aynı kalıptan çıkmış (tek parça) olmalıdır.</w:t>
            </w:r>
          </w:p>
          <w:p w:rsidR="00721087" w:rsidRPr="00721087" w:rsidRDefault="00721087" w:rsidP="00721087">
            <w:pPr>
              <w:pStyle w:val="ListeParagraf"/>
              <w:numPr>
                <w:ilvl w:val="0"/>
                <w:numId w:val="13"/>
              </w:num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2108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Valf, belirlenebilen </w:t>
            </w:r>
            <w:proofErr w:type="spellStart"/>
            <w:r w:rsidRPr="0072108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radyoopak</w:t>
            </w:r>
            <w:proofErr w:type="spellEnd"/>
            <w:r w:rsidRPr="0072108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halka ile ayrıca desteklenmiş ve </w:t>
            </w:r>
            <w:proofErr w:type="spellStart"/>
            <w:r w:rsidRPr="0072108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Candida</w:t>
            </w:r>
            <w:proofErr w:type="spellEnd"/>
            <w:r w:rsidRPr="0072108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dirençli olmalıdır.</w:t>
            </w:r>
          </w:p>
          <w:p w:rsidR="00721087" w:rsidRPr="00721087" w:rsidRDefault="00721087" w:rsidP="00721087">
            <w:pPr>
              <w:pStyle w:val="ListeParagraf"/>
              <w:numPr>
                <w:ilvl w:val="0"/>
                <w:numId w:val="13"/>
              </w:num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2108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Valf açıldığı zaman, özel dizaynından dolayı protez içinde kalmalıdır. Bu da valfe zarar gelmesini önlemelidir.</w:t>
            </w:r>
          </w:p>
          <w:p w:rsidR="00721087" w:rsidRPr="00721087" w:rsidRDefault="00721087" w:rsidP="00721087">
            <w:pPr>
              <w:pStyle w:val="ListeParagraf"/>
              <w:numPr>
                <w:ilvl w:val="0"/>
                <w:numId w:val="13"/>
              </w:num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2108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Valf hava akış hızının daha fazla olabilmesi için uygun açıyla proteze yerleşmiş olmalıdır. </w:t>
            </w:r>
          </w:p>
          <w:p w:rsidR="00721087" w:rsidRPr="00721087" w:rsidRDefault="00721087" w:rsidP="00721087">
            <w:pPr>
              <w:pStyle w:val="ListeParagraf"/>
              <w:numPr>
                <w:ilvl w:val="0"/>
                <w:numId w:val="13"/>
              </w:num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2108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Protezin güvenilir şekilde stabil yerleşimini sağlayan sertlikte </w:t>
            </w:r>
            <w:proofErr w:type="spellStart"/>
            <w:r w:rsidRPr="0072108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flanşları</w:t>
            </w:r>
            <w:proofErr w:type="spellEnd"/>
            <w:r w:rsidRPr="0072108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olmalı ve </w:t>
            </w:r>
            <w:proofErr w:type="spellStart"/>
            <w:r w:rsidRPr="0072108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extra</w:t>
            </w:r>
            <w:proofErr w:type="spellEnd"/>
            <w:r w:rsidRPr="0072108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bantlama gerektirmemelidir. </w:t>
            </w:r>
          </w:p>
          <w:p w:rsidR="00721087" w:rsidRPr="00721087" w:rsidRDefault="00721087" w:rsidP="00721087">
            <w:pPr>
              <w:pStyle w:val="ListeParagraf"/>
              <w:numPr>
                <w:ilvl w:val="0"/>
                <w:numId w:val="13"/>
              </w:num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2108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Ön </w:t>
            </w:r>
            <w:proofErr w:type="spellStart"/>
            <w:r w:rsidRPr="0072108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flanşı</w:t>
            </w:r>
            <w:proofErr w:type="spellEnd"/>
            <w:r w:rsidRPr="0072108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anatomik yapıya uygun olarak oval </w:t>
            </w:r>
            <w:r w:rsidR="004064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veya yuvarlak </w:t>
            </w:r>
            <w:r w:rsidRPr="0072108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olmalıdır.</w:t>
            </w:r>
          </w:p>
          <w:p w:rsidR="00721087" w:rsidRPr="00721087" w:rsidRDefault="00721087" w:rsidP="00721087">
            <w:pPr>
              <w:pStyle w:val="ListeParagraf"/>
              <w:numPr>
                <w:ilvl w:val="0"/>
                <w:numId w:val="13"/>
              </w:num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2108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İç çap ve dış çap arasındaki kalınlığı hava akışını artıracak şekilde ince olmalıdır.</w:t>
            </w:r>
          </w:p>
          <w:p w:rsidR="00721087" w:rsidRPr="00721087" w:rsidRDefault="00721087" w:rsidP="00721087">
            <w:pPr>
              <w:pStyle w:val="ListeParagraf"/>
              <w:numPr>
                <w:ilvl w:val="0"/>
                <w:numId w:val="13"/>
              </w:num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2108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Her ürün, hiçbir hazırlığa gerek kalmadan kutu içerisinde kullanıma hazır halde bulunmalıdır.</w:t>
            </w:r>
          </w:p>
          <w:p w:rsidR="003746B0" w:rsidRDefault="00721087" w:rsidP="00721087">
            <w:pPr>
              <w:pStyle w:val="ListeParagraf"/>
              <w:numPr>
                <w:ilvl w:val="0"/>
                <w:numId w:val="13"/>
              </w:num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2108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Protez fistülden çıkarılmaksızın özel fırçası ile günlük bakım yapılabilmelidir. </w:t>
            </w:r>
          </w:p>
          <w:p w:rsidR="00227DA1" w:rsidRPr="00721087" w:rsidRDefault="00227DA1" w:rsidP="00253B5F">
            <w:pPr>
              <w:pStyle w:val="ListeParagraf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4B7494" w:rsidTr="00F2450D">
        <w:trPr>
          <w:trHeight w:val="1640"/>
        </w:trPr>
        <w:tc>
          <w:tcPr>
            <w:tcW w:w="1702" w:type="dxa"/>
          </w:tcPr>
          <w:p w:rsidR="004B7494" w:rsidRPr="004B7494" w:rsidRDefault="004B7494" w:rsidP="00721087">
            <w:pPr>
              <w:pStyle w:val="Balk2"/>
              <w:spacing w:before="0" w:line="360" w:lineRule="auto"/>
              <w:ind w:left="360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Genel Hükümler:</w:t>
            </w:r>
          </w:p>
          <w:p w:rsidR="004B7494" w:rsidRPr="004B7494" w:rsidRDefault="004B7494" w:rsidP="00721087">
            <w:pPr>
              <w:pStyle w:val="Balk2"/>
              <w:spacing w:before="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9213" w:type="dxa"/>
            <w:shd w:val="clear" w:color="auto" w:fill="auto"/>
          </w:tcPr>
          <w:p w:rsidR="003969B0" w:rsidRDefault="003969B0" w:rsidP="00721087">
            <w:pPr>
              <w:pStyle w:val="ListeParagraf"/>
              <w:numPr>
                <w:ilvl w:val="0"/>
                <w:numId w:val="13"/>
              </w:numPr>
              <w:tabs>
                <w:tab w:val="left" w:pos="284"/>
              </w:tabs>
              <w:spacing w:after="0" w:line="360" w:lineRule="auto"/>
              <w:ind w:right="36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969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Ürün</w:t>
            </w:r>
            <w:r w:rsidR="0072108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orijinal ambalajında, tek kullanımlık ve</w:t>
            </w:r>
            <w:r w:rsidRPr="003969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steril</w:t>
            </w:r>
            <w:r w:rsidR="00227DA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9251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veya steril ed</w:t>
            </w:r>
            <w:r w:rsidR="003366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</w:t>
            </w:r>
            <w:r w:rsidR="0039251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lebilir </w:t>
            </w:r>
            <w:r w:rsidR="0072108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o</w:t>
            </w:r>
            <w:r w:rsidRPr="003969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lmalıdır.</w:t>
            </w:r>
          </w:p>
          <w:p w:rsidR="00253B5F" w:rsidRDefault="00253B5F" w:rsidP="00721087">
            <w:pPr>
              <w:pStyle w:val="ListeParagraf"/>
              <w:numPr>
                <w:ilvl w:val="0"/>
                <w:numId w:val="13"/>
              </w:numPr>
              <w:tabs>
                <w:tab w:val="left" w:pos="284"/>
              </w:tabs>
              <w:spacing w:after="0" w:line="360" w:lineRule="auto"/>
              <w:ind w:right="36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2108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Protez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in</w:t>
            </w:r>
            <w:r w:rsidRPr="0072108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günlük bakım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ı için fırça ve kullanma kılavuzu Türkçe olarak verilmelidir.</w:t>
            </w:r>
          </w:p>
          <w:p w:rsidR="00780BC8" w:rsidRPr="00136FDC" w:rsidRDefault="00136FDC" w:rsidP="0057440F">
            <w:pPr>
              <w:pStyle w:val="ListeParagraf"/>
              <w:numPr>
                <w:ilvl w:val="0"/>
                <w:numId w:val="13"/>
              </w:numPr>
              <w:tabs>
                <w:tab w:val="left" w:pos="284"/>
              </w:tabs>
              <w:spacing w:after="0" w:line="360" w:lineRule="auto"/>
              <w:ind w:righ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6F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İstenildiğinde firma 1 adet fistül ölçme aparatı ve </w:t>
            </w:r>
            <w:proofErr w:type="spellStart"/>
            <w:r w:rsidRPr="00136F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primer</w:t>
            </w:r>
            <w:proofErr w:type="spellEnd"/>
            <w:r w:rsidRPr="00136F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cerrahiler için kılavuz tel vermelidir.</w:t>
            </w:r>
          </w:p>
          <w:p w:rsidR="00195FEB" w:rsidRPr="003F4E5C" w:rsidRDefault="00195FEB" w:rsidP="00721087">
            <w:pPr>
              <w:pStyle w:val="ListeParagraf"/>
              <w:spacing w:after="0" w:line="360" w:lineRule="auto"/>
              <w:ind w:left="357" w:righ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4A4C2E" w:rsidRPr="00AA0AA7" w:rsidRDefault="004A4C2E" w:rsidP="00AA0AA7">
      <w:pPr>
        <w:spacing w:line="276" w:lineRule="auto"/>
        <w:jc w:val="both"/>
        <w:rPr>
          <w:sz w:val="24"/>
          <w:szCs w:val="24"/>
        </w:rPr>
      </w:pPr>
      <w:r w:rsidRPr="00AA0AA7">
        <w:rPr>
          <w:sz w:val="24"/>
          <w:szCs w:val="24"/>
        </w:rPr>
        <w:tab/>
      </w:r>
    </w:p>
    <w:p w:rsidR="006F57C3" w:rsidRDefault="006F57C3" w:rsidP="006F57C3">
      <w:pPr>
        <w:spacing w:line="276" w:lineRule="auto"/>
        <w:jc w:val="both"/>
        <w:rPr>
          <w:rFonts w:ascii="Segoe UI" w:hAnsi="Segoe UI" w:cs="Segoe UI"/>
          <w:color w:val="343434"/>
          <w:sz w:val="21"/>
          <w:szCs w:val="21"/>
          <w:shd w:val="clear" w:color="auto" w:fill="FFFFFF"/>
        </w:rPr>
      </w:pPr>
    </w:p>
    <w:p w:rsidR="006F57C3" w:rsidRPr="006F57C3" w:rsidRDefault="006F57C3" w:rsidP="006F57C3">
      <w:pPr>
        <w:spacing w:line="276" w:lineRule="auto"/>
        <w:ind w:left="360"/>
        <w:jc w:val="both"/>
        <w:rPr>
          <w:sz w:val="24"/>
          <w:szCs w:val="24"/>
        </w:rPr>
      </w:pPr>
    </w:p>
    <w:p w:rsidR="004A4C2E" w:rsidRPr="00936492" w:rsidRDefault="004A4C2E" w:rsidP="00721087">
      <w:pPr>
        <w:pStyle w:val="ListeParagra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A4C2E" w:rsidRPr="00936492" w:rsidSect="00EC293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7B4D" w:rsidRDefault="00947B4D" w:rsidP="003F4E5C">
      <w:pPr>
        <w:spacing w:after="0" w:line="240" w:lineRule="auto"/>
      </w:pPr>
      <w:r>
        <w:separator/>
      </w:r>
    </w:p>
  </w:endnote>
  <w:endnote w:type="continuationSeparator" w:id="0">
    <w:p w:rsidR="00947B4D" w:rsidRDefault="00947B4D" w:rsidP="003F4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7B4D" w:rsidRDefault="00947B4D" w:rsidP="003F4E5C">
      <w:pPr>
        <w:spacing w:after="0" w:line="240" w:lineRule="auto"/>
      </w:pPr>
      <w:r>
        <w:separator/>
      </w:r>
    </w:p>
  </w:footnote>
  <w:footnote w:type="continuationSeparator" w:id="0">
    <w:p w:rsidR="00947B4D" w:rsidRDefault="00947B4D" w:rsidP="003F4E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69B0" w:rsidRPr="003746B0" w:rsidRDefault="00136FDC" w:rsidP="003746B0">
    <w:pPr>
      <w:spacing w:line="480" w:lineRule="auto"/>
      <w:rPr>
        <w:rFonts w:ascii="Times New Roman" w:eastAsia="Times New Roman" w:hAnsi="Times New Roman"/>
        <w:b/>
        <w:color w:val="000000"/>
        <w:sz w:val="24"/>
        <w:szCs w:val="24"/>
        <w:u w:val="single"/>
      </w:rPr>
    </w:pPr>
    <w:r>
      <w:rPr>
        <w:rFonts w:ascii="Times New Roman" w:hAnsi="Times New Roman" w:cs="Times New Roman"/>
        <w:b/>
        <w:sz w:val="24"/>
        <w:szCs w:val="24"/>
        <w:u w:val="single"/>
      </w:rPr>
      <w:t>SMT1122-SES PROTEZİ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16294"/>
    <w:multiLevelType w:val="hybridMultilevel"/>
    <w:tmpl w:val="F0A8E104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19C1D02"/>
    <w:multiLevelType w:val="hybridMultilevel"/>
    <w:tmpl w:val="FB1AABCA"/>
    <w:lvl w:ilvl="0" w:tplc="041F000F">
      <w:start w:val="1"/>
      <w:numFmt w:val="decimal"/>
      <w:lvlText w:val="%1."/>
      <w:lvlJc w:val="left"/>
      <w:pPr>
        <w:ind w:left="643" w:hanging="360"/>
      </w:pPr>
    </w:lvl>
    <w:lvl w:ilvl="1" w:tplc="041F0019">
      <w:start w:val="1"/>
      <w:numFmt w:val="lowerLetter"/>
      <w:lvlText w:val="%2."/>
      <w:lvlJc w:val="left"/>
      <w:pPr>
        <w:ind w:left="1505" w:hanging="360"/>
      </w:pPr>
    </w:lvl>
    <w:lvl w:ilvl="2" w:tplc="041F001B" w:tentative="1">
      <w:start w:val="1"/>
      <w:numFmt w:val="lowerRoman"/>
      <w:lvlText w:val="%3."/>
      <w:lvlJc w:val="right"/>
      <w:pPr>
        <w:ind w:left="2225" w:hanging="180"/>
      </w:pPr>
    </w:lvl>
    <w:lvl w:ilvl="3" w:tplc="041F000F" w:tentative="1">
      <w:start w:val="1"/>
      <w:numFmt w:val="decimal"/>
      <w:lvlText w:val="%4."/>
      <w:lvlJc w:val="left"/>
      <w:pPr>
        <w:ind w:left="2945" w:hanging="360"/>
      </w:pPr>
    </w:lvl>
    <w:lvl w:ilvl="4" w:tplc="041F0019" w:tentative="1">
      <w:start w:val="1"/>
      <w:numFmt w:val="lowerLetter"/>
      <w:lvlText w:val="%5."/>
      <w:lvlJc w:val="left"/>
      <w:pPr>
        <w:ind w:left="3665" w:hanging="360"/>
      </w:pPr>
    </w:lvl>
    <w:lvl w:ilvl="5" w:tplc="041F001B" w:tentative="1">
      <w:start w:val="1"/>
      <w:numFmt w:val="lowerRoman"/>
      <w:lvlText w:val="%6."/>
      <w:lvlJc w:val="right"/>
      <w:pPr>
        <w:ind w:left="4385" w:hanging="180"/>
      </w:pPr>
    </w:lvl>
    <w:lvl w:ilvl="6" w:tplc="041F000F" w:tentative="1">
      <w:start w:val="1"/>
      <w:numFmt w:val="decimal"/>
      <w:lvlText w:val="%7."/>
      <w:lvlJc w:val="left"/>
      <w:pPr>
        <w:ind w:left="5105" w:hanging="360"/>
      </w:pPr>
    </w:lvl>
    <w:lvl w:ilvl="7" w:tplc="041F0019" w:tentative="1">
      <w:start w:val="1"/>
      <w:numFmt w:val="lowerLetter"/>
      <w:lvlText w:val="%8."/>
      <w:lvlJc w:val="left"/>
      <w:pPr>
        <w:ind w:left="5825" w:hanging="360"/>
      </w:pPr>
    </w:lvl>
    <w:lvl w:ilvl="8" w:tplc="041F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249230DF"/>
    <w:multiLevelType w:val="hybridMultilevel"/>
    <w:tmpl w:val="DD189F4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0F">
      <w:start w:val="1"/>
      <w:numFmt w:val="decimal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18488E"/>
    <w:multiLevelType w:val="hybridMultilevel"/>
    <w:tmpl w:val="60AC1BCA"/>
    <w:lvl w:ilvl="0" w:tplc="041F000F">
      <w:start w:val="1"/>
      <w:numFmt w:val="decimal"/>
      <w:lvlText w:val="%1."/>
      <w:lvlJc w:val="left"/>
      <w:pPr>
        <w:ind w:left="1800" w:hanging="360"/>
      </w:pPr>
    </w:lvl>
    <w:lvl w:ilvl="1" w:tplc="041F0019" w:tentative="1">
      <w:start w:val="1"/>
      <w:numFmt w:val="lowerLetter"/>
      <w:lvlText w:val="%2."/>
      <w:lvlJc w:val="left"/>
      <w:pPr>
        <w:ind w:left="2520" w:hanging="360"/>
      </w:pPr>
    </w:lvl>
    <w:lvl w:ilvl="2" w:tplc="041F001B" w:tentative="1">
      <w:start w:val="1"/>
      <w:numFmt w:val="lowerRoman"/>
      <w:lvlText w:val="%3."/>
      <w:lvlJc w:val="right"/>
      <w:pPr>
        <w:ind w:left="3240" w:hanging="180"/>
      </w:pPr>
    </w:lvl>
    <w:lvl w:ilvl="3" w:tplc="041F000F" w:tentative="1">
      <w:start w:val="1"/>
      <w:numFmt w:val="decimal"/>
      <w:lvlText w:val="%4."/>
      <w:lvlJc w:val="left"/>
      <w:pPr>
        <w:ind w:left="3960" w:hanging="360"/>
      </w:pPr>
    </w:lvl>
    <w:lvl w:ilvl="4" w:tplc="041F0019" w:tentative="1">
      <w:start w:val="1"/>
      <w:numFmt w:val="lowerLetter"/>
      <w:lvlText w:val="%5."/>
      <w:lvlJc w:val="left"/>
      <w:pPr>
        <w:ind w:left="4680" w:hanging="360"/>
      </w:pPr>
    </w:lvl>
    <w:lvl w:ilvl="5" w:tplc="041F001B" w:tentative="1">
      <w:start w:val="1"/>
      <w:numFmt w:val="lowerRoman"/>
      <w:lvlText w:val="%6."/>
      <w:lvlJc w:val="right"/>
      <w:pPr>
        <w:ind w:left="5400" w:hanging="180"/>
      </w:pPr>
    </w:lvl>
    <w:lvl w:ilvl="6" w:tplc="041F000F" w:tentative="1">
      <w:start w:val="1"/>
      <w:numFmt w:val="decimal"/>
      <w:lvlText w:val="%7."/>
      <w:lvlJc w:val="left"/>
      <w:pPr>
        <w:ind w:left="6120" w:hanging="360"/>
      </w:pPr>
    </w:lvl>
    <w:lvl w:ilvl="7" w:tplc="041F0019" w:tentative="1">
      <w:start w:val="1"/>
      <w:numFmt w:val="lowerLetter"/>
      <w:lvlText w:val="%8."/>
      <w:lvlJc w:val="left"/>
      <w:pPr>
        <w:ind w:left="6840" w:hanging="360"/>
      </w:pPr>
    </w:lvl>
    <w:lvl w:ilvl="8" w:tplc="041F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4CA6D0E"/>
    <w:multiLevelType w:val="hybridMultilevel"/>
    <w:tmpl w:val="1D1E715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6042F6"/>
    <w:multiLevelType w:val="hybridMultilevel"/>
    <w:tmpl w:val="3BD82A0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81295A"/>
    <w:multiLevelType w:val="hybridMultilevel"/>
    <w:tmpl w:val="6B2C091E"/>
    <w:lvl w:ilvl="0" w:tplc="55BA42F4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E467EC7"/>
    <w:multiLevelType w:val="hybridMultilevel"/>
    <w:tmpl w:val="4E7202B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C74D07"/>
    <w:multiLevelType w:val="hybridMultilevel"/>
    <w:tmpl w:val="9E74372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C67D99"/>
    <w:multiLevelType w:val="hybridMultilevel"/>
    <w:tmpl w:val="55A0537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0F">
      <w:start w:val="1"/>
      <w:numFmt w:val="decimal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AE6833"/>
    <w:multiLevelType w:val="hybridMultilevel"/>
    <w:tmpl w:val="0332DF0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BF5B7D"/>
    <w:multiLevelType w:val="hybridMultilevel"/>
    <w:tmpl w:val="0332DF0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F40B1E"/>
    <w:multiLevelType w:val="hybridMultilevel"/>
    <w:tmpl w:val="53B82AA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0F">
      <w:start w:val="1"/>
      <w:numFmt w:val="decimal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750232"/>
    <w:multiLevelType w:val="hybridMultilevel"/>
    <w:tmpl w:val="F7A633A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9707E0"/>
    <w:multiLevelType w:val="hybridMultilevel"/>
    <w:tmpl w:val="AD1A2B5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7"/>
  </w:num>
  <w:num w:numId="5">
    <w:abstractNumId w:val="4"/>
  </w:num>
  <w:num w:numId="6">
    <w:abstractNumId w:val="13"/>
  </w:num>
  <w:num w:numId="7">
    <w:abstractNumId w:val="2"/>
  </w:num>
  <w:num w:numId="8">
    <w:abstractNumId w:val="11"/>
  </w:num>
  <w:num w:numId="9">
    <w:abstractNumId w:val="10"/>
  </w:num>
  <w:num w:numId="10">
    <w:abstractNumId w:val="8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5"/>
  </w:num>
  <w:num w:numId="14">
    <w:abstractNumId w:val="1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94E"/>
    <w:rsid w:val="00011333"/>
    <w:rsid w:val="000D04A5"/>
    <w:rsid w:val="00104579"/>
    <w:rsid w:val="00136FDC"/>
    <w:rsid w:val="00184D45"/>
    <w:rsid w:val="0019035A"/>
    <w:rsid w:val="00195FEB"/>
    <w:rsid w:val="00227DA1"/>
    <w:rsid w:val="002501B0"/>
    <w:rsid w:val="00253B5F"/>
    <w:rsid w:val="002618E3"/>
    <w:rsid w:val="002B66F4"/>
    <w:rsid w:val="00331203"/>
    <w:rsid w:val="00336696"/>
    <w:rsid w:val="0037165B"/>
    <w:rsid w:val="003746B0"/>
    <w:rsid w:val="0039251A"/>
    <w:rsid w:val="003969B0"/>
    <w:rsid w:val="003F4E5C"/>
    <w:rsid w:val="004064BF"/>
    <w:rsid w:val="00421CE6"/>
    <w:rsid w:val="0047759B"/>
    <w:rsid w:val="004A4C2E"/>
    <w:rsid w:val="004B7494"/>
    <w:rsid w:val="00546105"/>
    <w:rsid w:val="006F57C3"/>
    <w:rsid w:val="00721087"/>
    <w:rsid w:val="00727478"/>
    <w:rsid w:val="00751D69"/>
    <w:rsid w:val="00765BF9"/>
    <w:rsid w:val="007742E7"/>
    <w:rsid w:val="00780BC8"/>
    <w:rsid w:val="007E4C6F"/>
    <w:rsid w:val="008A43EA"/>
    <w:rsid w:val="00934DF5"/>
    <w:rsid w:val="00936492"/>
    <w:rsid w:val="00947B4D"/>
    <w:rsid w:val="009609D7"/>
    <w:rsid w:val="009E58BB"/>
    <w:rsid w:val="00A0594E"/>
    <w:rsid w:val="00A316D6"/>
    <w:rsid w:val="00A76582"/>
    <w:rsid w:val="00AA0AA7"/>
    <w:rsid w:val="00AF2B3C"/>
    <w:rsid w:val="00B00559"/>
    <w:rsid w:val="00BA3150"/>
    <w:rsid w:val="00BA46E1"/>
    <w:rsid w:val="00BC424A"/>
    <w:rsid w:val="00BD6076"/>
    <w:rsid w:val="00BF4EE4"/>
    <w:rsid w:val="00BF5AAE"/>
    <w:rsid w:val="00C32927"/>
    <w:rsid w:val="00C729B5"/>
    <w:rsid w:val="00C74825"/>
    <w:rsid w:val="00C95961"/>
    <w:rsid w:val="00C97D73"/>
    <w:rsid w:val="00CB33EF"/>
    <w:rsid w:val="00CF4519"/>
    <w:rsid w:val="00D35CC4"/>
    <w:rsid w:val="00DB74E7"/>
    <w:rsid w:val="00E069DD"/>
    <w:rsid w:val="00EC2936"/>
    <w:rsid w:val="00ED3775"/>
    <w:rsid w:val="00F245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E2082"/>
  <w15:docId w15:val="{677D1374-0FE7-44EA-8C82-ACBC5D6B0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2936"/>
  </w:style>
  <w:style w:type="paragraph" w:styleId="Balk1">
    <w:name w:val="heading 1"/>
    <w:basedOn w:val="Normal"/>
    <w:next w:val="Normal"/>
    <w:link w:val="Balk1Char"/>
    <w:uiPriority w:val="9"/>
    <w:qFormat/>
    <w:rsid w:val="000D04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9364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0594E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0D04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93649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tBilgi">
    <w:name w:val="header"/>
    <w:basedOn w:val="Normal"/>
    <w:link w:val="stBilgiChar"/>
    <w:uiPriority w:val="99"/>
    <w:unhideWhenUsed/>
    <w:rsid w:val="003F4E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F4E5C"/>
  </w:style>
  <w:style w:type="paragraph" w:styleId="AltBilgi">
    <w:name w:val="footer"/>
    <w:basedOn w:val="Normal"/>
    <w:link w:val="AltBilgiChar"/>
    <w:uiPriority w:val="99"/>
    <w:unhideWhenUsed/>
    <w:rsid w:val="003F4E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F4E5C"/>
  </w:style>
  <w:style w:type="paragraph" w:customStyle="1" w:styleId="Gvde">
    <w:name w:val="Gövde"/>
    <w:rsid w:val="003746B0"/>
    <w:pP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val="de-DE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68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580254-F538-42D5-963F-24B57D4FA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Hülya BULUT ADIYAMAN</cp:lastModifiedBy>
  <cp:revision>2</cp:revision>
  <dcterms:created xsi:type="dcterms:W3CDTF">2023-11-27T07:22:00Z</dcterms:created>
  <dcterms:modified xsi:type="dcterms:W3CDTF">2023-11-27T07:22:00Z</dcterms:modified>
</cp:coreProperties>
</file>