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D04" w:rsidRPr="007039B4" w:rsidRDefault="007039B4" w:rsidP="00990905">
      <w:pPr>
        <w:rPr>
          <w:rFonts w:ascii="Times New Roman" w:hAnsi="Times New Roman" w:cs="Times New Roman"/>
          <w:b/>
          <w:sz w:val="24"/>
          <w:szCs w:val="24"/>
          <w:u w:val="single"/>
        </w:rPr>
      </w:pPr>
      <w:bookmarkStart w:id="0" w:name="_GoBack"/>
      <w:bookmarkEnd w:id="0"/>
      <w:r w:rsidRPr="00AD7514">
        <w:rPr>
          <w:rFonts w:ascii="Times New Roman" w:hAnsi="Times New Roman" w:cs="Times New Roman"/>
          <w:b/>
          <w:sz w:val="24"/>
          <w:szCs w:val="24"/>
          <w:u w:val="single"/>
        </w:rPr>
        <w:t>SMT1086</w:t>
      </w:r>
      <w:r>
        <w:rPr>
          <w:rFonts w:ascii="Times New Roman" w:hAnsi="Times New Roman" w:cs="Times New Roman"/>
          <w:b/>
          <w:sz w:val="24"/>
          <w:szCs w:val="24"/>
          <w:u w:val="single"/>
        </w:rPr>
        <w:t xml:space="preserve">-İNSEMİNASYON </w:t>
      </w:r>
      <w:r w:rsidRPr="00AD7514">
        <w:rPr>
          <w:rFonts w:ascii="Times New Roman" w:hAnsi="Times New Roman" w:cs="Times New Roman"/>
          <w:b/>
          <w:sz w:val="24"/>
          <w:szCs w:val="24"/>
          <w:u w:val="single"/>
        </w:rPr>
        <w:t>KANÜLÜ</w:t>
      </w:r>
    </w:p>
    <w:tbl>
      <w:tblPr>
        <w:tblStyle w:val="TabloKlavuzu"/>
        <w:tblW w:w="9247" w:type="dxa"/>
        <w:tblLook w:val="04A0" w:firstRow="1" w:lastRow="0" w:firstColumn="1" w:lastColumn="0" w:noHBand="0" w:noVBand="1"/>
      </w:tblPr>
      <w:tblGrid>
        <w:gridCol w:w="1586"/>
        <w:gridCol w:w="7661"/>
      </w:tblGrid>
      <w:tr w:rsidR="00927B9C" w:rsidRPr="009A7287" w:rsidTr="00EA28E9">
        <w:trPr>
          <w:trHeight w:val="1139"/>
        </w:trPr>
        <w:tc>
          <w:tcPr>
            <w:tcW w:w="1586" w:type="dxa"/>
          </w:tcPr>
          <w:p w:rsidR="00927B9C" w:rsidRPr="009A7287" w:rsidRDefault="00927B9C" w:rsidP="00990905">
            <w:pPr>
              <w:rPr>
                <w:rFonts w:ascii="Times New Roman" w:hAnsi="Times New Roman" w:cs="Times New Roman"/>
                <w:b/>
                <w:sz w:val="24"/>
                <w:szCs w:val="24"/>
              </w:rPr>
            </w:pPr>
            <w:r w:rsidRPr="009A7287">
              <w:rPr>
                <w:rFonts w:ascii="Times New Roman" w:hAnsi="Times New Roman" w:cs="Times New Roman"/>
                <w:b/>
                <w:sz w:val="24"/>
                <w:szCs w:val="24"/>
              </w:rPr>
              <w:t>SMT Temel İşlevi:</w:t>
            </w:r>
          </w:p>
        </w:tc>
        <w:tc>
          <w:tcPr>
            <w:tcW w:w="7661" w:type="dxa"/>
          </w:tcPr>
          <w:p w:rsidR="00927B9C" w:rsidRPr="000601FA" w:rsidRDefault="007039B4" w:rsidP="00990905">
            <w:pPr>
              <w:pStyle w:val="ListeParagraf"/>
              <w:numPr>
                <w:ilvl w:val="0"/>
                <w:numId w:val="4"/>
              </w:numPr>
              <w:rPr>
                <w:rFonts w:ascii="Times New Roman" w:hAnsi="Times New Roman" w:cs="Times New Roman"/>
                <w:sz w:val="24"/>
                <w:szCs w:val="24"/>
              </w:rPr>
            </w:pPr>
            <w:r w:rsidRPr="00D92E47">
              <w:rPr>
                <w:rFonts w:ascii="Times New Roman" w:hAnsi="Times New Roman" w:cs="Times New Roman"/>
                <w:sz w:val="24"/>
                <w:szCs w:val="24"/>
              </w:rPr>
              <w:t>Suni döllenme durumunda yıkanmış spermin rahim boşluğuna transferi için uygun olmalıdır.</w:t>
            </w:r>
          </w:p>
        </w:tc>
      </w:tr>
      <w:tr w:rsidR="00927B9C" w:rsidRPr="009A7287" w:rsidTr="00EA28E9">
        <w:trPr>
          <w:trHeight w:val="5009"/>
        </w:trPr>
        <w:tc>
          <w:tcPr>
            <w:tcW w:w="1586" w:type="dxa"/>
          </w:tcPr>
          <w:p w:rsidR="00927B9C" w:rsidRPr="009A7287" w:rsidRDefault="00927B9C" w:rsidP="00990905">
            <w:pPr>
              <w:rPr>
                <w:rFonts w:ascii="Times New Roman" w:hAnsi="Times New Roman" w:cs="Times New Roman"/>
                <w:b/>
                <w:sz w:val="24"/>
                <w:szCs w:val="24"/>
              </w:rPr>
            </w:pPr>
            <w:r w:rsidRPr="009A7287">
              <w:rPr>
                <w:rFonts w:ascii="Times New Roman" w:hAnsi="Times New Roman" w:cs="Times New Roman"/>
                <w:b/>
                <w:sz w:val="24"/>
                <w:szCs w:val="24"/>
              </w:rPr>
              <w:t>SM malzeme tanımlama bilgileri:</w:t>
            </w:r>
          </w:p>
        </w:tc>
        <w:tc>
          <w:tcPr>
            <w:tcW w:w="7661" w:type="dxa"/>
          </w:tcPr>
          <w:p w:rsidR="003D0240" w:rsidRDefault="003D0240" w:rsidP="003D0240">
            <w:pPr>
              <w:pStyle w:val="ListeParagraf"/>
              <w:numPr>
                <w:ilvl w:val="0"/>
                <w:numId w:val="4"/>
              </w:numPr>
              <w:rPr>
                <w:rFonts w:ascii="Times New Roman" w:hAnsi="Times New Roman" w:cs="Times New Roman"/>
                <w:sz w:val="24"/>
                <w:szCs w:val="24"/>
              </w:rPr>
            </w:pPr>
            <w:proofErr w:type="spellStart"/>
            <w:r w:rsidRPr="00D92E47">
              <w:rPr>
                <w:rFonts w:ascii="Times New Roman" w:hAnsi="Times New Roman" w:cs="Times New Roman"/>
                <w:sz w:val="24"/>
                <w:szCs w:val="24"/>
              </w:rPr>
              <w:t>Luer</w:t>
            </w:r>
            <w:proofErr w:type="spellEnd"/>
            <w:r w:rsidRPr="00D92E47">
              <w:rPr>
                <w:rFonts w:ascii="Times New Roman" w:hAnsi="Times New Roman" w:cs="Times New Roman"/>
                <w:sz w:val="24"/>
                <w:szCs w:val="24"/>
              </w:rPr>
              <w:t xml:space="preserve"> kilit bağlantısı ABS TERLUX maddeden olmalıdır. Sert tüp, GRİLAMİD maddesinden yapılmalıdır.</w:t>
            </w:r>
          </w:p>
          <w:p w:rsidR="003D0240" w:rsidRPr="003D0240" w:rsidRDefault="003D0240" w:rsidP="003D0240">
            <w:pPr>
              <w:pStyle w:val="ListeParagraf"/>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Kanül</w:t>
            </w:r>
            <w:proofErr w:type="spellEnd"/>
            <w:r>
              <w:rPr>
                <w:rFonts w:ascii="Times New Roman" w:hAnsi="Times New Roman" w:cs="Times New Roman"/>
                <w:sz w:val="24"/>
                <w:szCs w:val="24"/>
              </w:rPr>
              <w:t xml:space="preserve"> 18-24</w:t>
            </w:r>
            <w:r w:rsidRPr="00D92E47">
              <w:rPr>
                <w:rFonts w:ascii="Times New Roman" w:hAnsi="Times New Roman" w:cs="Times New Roman"/>
                <w:sz w:val="24"/>
                <w:szCs w:val="24"/>
              </w:rPr>
              <w:t>c</w:t>
            </w:r>
            <w:r>
              <w:rPr>
                <w:rFonts w:ascii="Times New Roman" w:hAnsi="Times New Roman" w:cs="Times New Roman"/>
                <w:sz w:val="24"/>
                <w:szCs w:val="24"/>
              </w:rPr>
              <w:t>m uzunluğunda, dış çapı 1.6-2.0mm, iç çapı 1.1-1.3</w:t>
            </w:r>
            <w:r w:rsidRPr="00D92E47">
              <w:rPr>
                <w:rFonts w:ascii="Times New Roman" w:hAnsi="Times New Roman" w:cs="Times New Roman"/>
                <w:sz w:val="24"/>
                <w:szCs w:val="24"/>
              </w:rPr>
              <w:t xml:space="preserve">mm olmalıdır. </w:t>
            </w:r>
          </w:p>
          <w:p w:rsidR="007039B4" w:rsidRPr="00D92E47" w:rsidRDefault="007039B4" w:rsidP="00990905">
            <w:pPr>
              <w:pStyle w:val="ListeParagraf"/>
              <w:numPr>
                <w:ilvl w:val="0"/>
                <w:numId w:val="4"/>
              </w:numPr>
              <w:rPr>
                <w:rFonts w:ascii="Times New Roman" w:hAnsi="Times New Roman" w:cs="Times New Roman"/>
                <w:sz w:val="24"/>
                <w:szCs w:val="24"/>
              </w:rPr>
            </w:pPr>
            <w:r w:rsidRPr="00D92E47">
              <w:rPr>
                <w:rFonts w:ascii="Times New Roman" w:hAnsi="Times New Roman" w:cs="Times New Roman"/>
                <w:sz w:val="24"/>
                <w:szCs w:val="24"/>
              </w:rPr>
              <w:t>İç içe iki parça malzemeden oluşmalı, iç ve dış parça çıkarılabilir olmalıdır. İç parça sert bir materyal ve ucunda tutmaya yarayan sapı olmalı, dış parça ise yumuşak ve şeffaf malzemelerden oluşmalıdır.</w:t>
            </w:r>
          </w:p>
          <w:p w:rsidR="006C3ACD" w:rsidRPr="00D92E47" w:rsidRDefault="006C3ACD" w:rsidP="00990905">
            <w:pPr>
              <w:pStyle w:val="ListeParagraf"/>
              <w:numPr>
                <w:ilvl w:val="0"/>
                <w:numId w:val="4"/>
              </w:numPr>
              <w:rPr>
                <w:rFonts w:ascii="Times New Roman" w:hAnsi="Times New Roman" w:cs="Times New Roman"/>
                <w:sz w:val="24"/>
                <w:szCs w:val="24"/>
              </w:rPr>
            </w:pPr>
            <w:proofErr w:type="spellStart"/>
            <w:r w:rsidRPr="00D92E47">
              <w:rPr>
                <w:rFonts w:ascii="Times New Roman" w:hAnsi="Times New Roman" w:cs="Times New Roman"/>
                <w:sz w:val="24"/>
                <w:szCs w:val="24"/>
              </w:rPr>
              <w:t>Kataterin</w:t>
            </w:r>
            <w:proofErr w:type="spellEnd"/>
            <w:r w:rsidRPr="00D92E47">
              <w:rPr>
                <w:rFonts w:ascii="Times New Roman" w:hAnsi="Times New Roman" w:cs="Times New Roman"/>
                <w:sz w:val="24"/>
                <w:szCs w:val="24"/>
              </w:rPr>
              <w:t xml:space="preserve"> enjektöre adapte olabilecek bir piston girişi </w:t>
            </w:r>
            <w:proofErr w:type="spellStart"/>
            <w:r w:rsidRPr="00D92E47">
              <w:rPr>
                <w:rFonts w:ascii="Times New Roman" w:hAnsi="Times New Roman" w:cs="Times New Roman"/>
                <w:sz w:val="24"/>
                <w:szCs w:val="24"/>
              </w:rPr>
              <w:t>luer</w:t>
            </w:r>
            <w:proofErr w:type="spellEnd"/>
            <w:r w:rsidRPr="00D92E47">
              <w:rPr>
                <w:rFonts w:ascii="Times New Roman" w:hAnsi="Times New Roman" w:cs="Times New Roman"/>
                <w:sz w:val="24"/>
                <w:szCs w:val="24"/>
              </w:rPr>
              <w:t xml:space="preserve"> kilit bağlantısı bulunmalıdır.</w:t>
            </w:r>
          </w:p>
          <w:p w:rsidR="000601FA" w:rsidRDefault="000601FA" w:rsidP="00990905">
            <w:pPr>
              <w:pStyle w:val="ListeParagraf"/>
              <w:numPr>
                <w:ilvl w:val="0"/>
                <w:numId w:val="4"/>
              </w:numPr>
              <w:rPr>
                <w:rFonts w:ascii="Times New Roman" w:hAnsi="Times New Roman" w:cs="Times New Roman"/>
                <w:sz w:val="24"/>
                <w:szCs w:val="24"/>
              </w:rPr>
            </w:pPr>
            <w:proofErr w:type="spellStart"/>
            <w:r w:rsidRPr="00D92E47">
              <w:rPr>
                <w:rFonts w:ascii="Times New Roman" w:hAnsi="Times New Roman" w:cs="Times New Roman"/>
                <w:sz w:val="24"/>
                <w:szCs w:val="24"/>
              </w:rPr>
              <w:t>İnseminasyon</w:t>
            </w:r>
            <w:proofErr w:type="spellEnd"/>
            <w:r w:rsidRPr="00D92E47">
              <w:rPr>
                <w:rFonts w:ascii="Times New Roman" w:hAnsi="Times New Roman" w:cs="Times New Roman"/>
                <w:sz w:val="24"/>
                <w:szCs w:val="24"/>
              </w:rPr>
              <w:t xml:space="preserve"> için uygun ölçü(cm) işaretleri</w:t>
            </w:r>
            <w:r>
              <w:rPr>
                <w:rFonts w:ascii="Times New Roman" w:hAnsi="Times New Roman" w:cs="Times New Roman"/>
                <w:sz w:val="24"/>
                <w:szCs w:val="24"/>
              </w:rPr>
              <w:t xml:space="preserve"> olmalıdır.</w:t>
            </w:r>
          </w:p>
          <w:p w:rsidR="006813D4" w:rsidRPr="000601FA" w:rsidRDefault="00EA3E27" w:rsidP="00990905">
            <w:pPr>
              <w:pStyle w:val="ListeParagraf"/>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Kanül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mandrenli</w:t>
            </w:r>
            <w:proofErr w:type="spellEnd"/>
            <w:r>
              <w:rPr>
                <w:rFonts w:ascii="Times New Roman" w:hAnsi="Times New Roman" w:cs="Times New Roman"/>
                <w:sz w:val="24"/>
                <w:szCs w:val="24"/>
              </w:rPr>
              <w:t xml:space="preserve"> (metal </w:t>
            </w:r>
            <w:proofErr w:type="spellStart"/>
            <w:r>
              <w:rPr>
                <w:rFonts w:ascii="Times New Roman" w:hAnsi="Times New Roman" w:cs="Times New Roman"/>
                <w:sz w:val="24"/>
                <w:szCs w:val="24"/>
              </w:rPr>
              <w:t>stiletli</w:t>
            </w:r>
            <w:proofErr w:type="spellEnd"/>
            <w:r>
              <w:rPr>
                <w:rFonts w:ascii="Times New Roman" w:hAnsi="Times New Roman" w:cs="Times New Roman"/>
                <w:sz w:val="24"/>
                <w:szCs w:val="24"/>
              </w:rPr>
              <w:t xml:space="preserve">) veya </w:t>
            </w:r>
            <w:proofErr w:type="spellStart"/>
            <w:r>
              <w:rPr>
                <w:rFonts w:ascii="Times New Roman" w:hAnsi="Times New Roman" w:cs="Times New Roman"/>
                <w:sz w:val="24"/>
                <w:szCs w:val="24"/>
              </w:rPr>
              <w:t>mandrensiz</w:t>
            </w:r>
            <w:proofErr w:type="spellEnd"/>
            <w:r>
              <w:rPr>
                <w:rFonts w:ascii="Times New Roman" w:hAnsi="Times New Roman" w:cs="Times New Roman"/>
                <w:sz w:val="24"/>
                <w:szCs w:val="24"/>
              </w:rPr>
              <w:t xml:space="preserve"> ( metal </w:t>
            </w:r>
            <w:proofErr w:type="spellStart"/>
            <w:r>
              <w:rPr>
                <w:rFonts w:ascii="Times New Roman" w:hAnsi="Times New Roman" w:cs="Times New Roman"/>
                <w:sz w:val="24"/>
                <w:szCs w:val="24"/>
              </w:rPr>
              <w:t>stiletsiz</w:t>
            </w:r>
            <w:proofErr w:type="spellEnd"/>
            <w:r>
              <w:rPr>
                <w:rFonts w:ascii="Times New Roman" w:hAnsi="Times New Roman" w:cs="Times New Roman"/>
                <w:sz w:val="24"/>
                <w:szCs w:val="24"/>
              </w:rPr>
              <w:t xml:space="preserve">) olmalıdır. </w:t>
            </w:r>
          </w:p>
        </w:tc>
      </w:tr>
      <w:tr w:rsidR="00927B9C" w:rsidRPr="009A7287" w:rsidTr="00EA28E9">
        <w:trPr>
          <w:trHeight w:val="1388"/>
        </w:trPr>
        <w:tc>
          <w:tcPr>
            <w:tcW w:w="1586" w:type="dxa"/>
          </w:tcPr>
          <w:p w:rsidR="00927B9C" w:rsidRPr="009A7287" w:rsidRDefault="00927B9C" w:rsidP="00990905">
            <w:pPr>
              <w:rPr>
                <w:rFonts w:ascii="Times New Roman" w:hAnsi="Times New Roman" w:cs="Times New Roman"/>
                <w:b/>
                <w:sz w:val="24"/>
                <w:szCs w:val="24"/>
              </w:rPr>
            </w:pPr>
            <w:r w:rsidRPr="009A7287">
              <w:rPr>
                <w:rFonts w:ascii="Times New Roman" w:hAnsi="Times New Roman" w:cs="Times New Roman"/>
                <w:b/>
                <w:sz w:val="24"/>
                <w:szCs w:val="24"/>
              </w:rPr>
              <w:t>Teknik Özellikleri:</w:t>
            </w:r>
          </w:p>
        </w:tc>
        <w:tc>
          <w:tcPr>
            <w:tcW w:w="7661" w:type="dxa"/>
          </w:tcPr>
          <w:p w:rsidR="007745B2" w:rsidRDefault="006C3ACD" w:rsidP="00990905">
            <w:pPr>
              <w:pStyle w:val="ListeParagraf"/>
              <w:numPr>
                <w:ilvl w:val="0"/>
                <w:numId w:val="4"/>
              </w:numPr>
              <w:rPr>
                <w:rFonts w:ascii="Times New Roman" w:hAnsi="Times New Roman" w:cs="Times New Roman"/>
                <w:sz w:val="24"/>
                <w:szCs w:val="24"/>
              </w:rPr>
            </w:pPr>
            <w:proofErr w:type="spellStart"/>
            <w:r w:rsidRPr="00D92E47">
              <w:rPr>
                <w:rFonts w:ascii="Times New Roman" w:hAnsi="Times New Roman" w:cs="Times New Roman"/>
                <w:sz w:val="24"/>
                <w:szCs w:val="24"/>
              </w:rPr>
              <w:t>İnseminasyon</w:t>
            </w:r>
            <w:proofErr w:type="spellEnd"/>
            <w:r w:rsidRPr="00D92E47">
              <w:rPr>
                <w:rFonts w:ascii="Times New Roman" w:hAnsi="Times New Roman" w:cs="Times New Roman"/>
                <w:sz w:val="24"/>
                <w:szCs w:val="24"/>
              </w:rPr>
              <w:t xml:space="preserve"> yapmaya uygun sağlığa zararlı madde içermeyen özellikte olmalıdır.</w:t>
            </w:r>
          </w:p>
          <w:p w:rsidR="003D0240" w:rsidRPr="000601FA" w:rsidRDefault="003D0240" w:rsidP="00990905">
            <w:pPr>
              <w:pStyle w:val="ListeParagraf"/>
              <w:numPr>
                <w:ilvl w:val="0"/>
                <w:numId w:val="4"/>
              </w:numPr>
              <w:rPr>
                <w:rFonts w:ascii="Times New Roman" w:hAnsi="Times New Roman" w:cs="Times New Roman"/>
                <w:sz w:val="24"/>
                <w:szCs w:val="24"/>
              </w:rPr>
            </w:pPr>
            <w:proofErr w:type="spellStart"/>
            <w:r w:rsidRPr="00D92E47">
              <w:rPr>
                <w:rFonts w:ascii="Times New Roman" w:hAnsi="Times New Roman" w:cs="Times New Roman"/>
                <w:sz w:val="24"/>
                <w:szCs w:val="24"/>
              </w:rPr>
              <w:t>Kateterin</w:t>
            </w:r>
            <w:proofErr w:type="spellEnd"/>
            <w:r w:rsidRPr="00D92E47">
              <w:rPr>
                <w:rFonts w:ascii="Times New Roman" w:hAnsi="Times New Roman" w:cs="Times New Roman"/>
                <w:sz w:val="24"/>
                <w:szCs w:val="24"/>
              </w:rPr>
              <w:t xml:space="preserve"> baş kısmında kolay tutmayı sağlayan bir düzeneği olmalıdır.</w:t>
            </w:r>
          </w:p>
        </w:tc>
      </w:tr>
      <w:tr w:rsidR="00927B9C" w:rsidRPr="009A7287" w:rsidTr="00EA28E9">
        <w:trPr>
          <w:trHeight w:val="1116"/>
        </w:trPr>
        <w:tc>
          <w:tcPr>
            <w:tcW w:w="1586" w:type="dxa"/>
          </w:tcPr>
          <w:p w:rsidR="00927B9C" w:rsidRPr="009A7287" w:rsidRDefault="00927B9C" w:rsidP="00990905">
            <w:pPr>
              <w:rPr>
                <w:rFonts w:ascii="Times New Roman" w:hAnsi="Times New Roman" w:cs="Times New Roman"/>
                <w:b/>
                <w:sz w:val="24"/>
                <w:szCs w:val="24"/>
              </w:rPr>
            </w:pPr>
            <w:r w:rsidRPr="009A7287">
              <w:rPr>
                <w:rFonts w:ascii="Times New Roman" w:hAnsi="Times New Roman" w:cs="Times New Roman"/>
                <w:b/>
                <w:sz w:val="24"/>
                <w:szCs w:val="24"/>
              </w:rPr>
              <w:t>Genel Hükümler:</w:t>
            </w:r>
          </w:p>
        </w:tc>
        <w:tc>
          <w:tcPr>
            <w:tcW w:w="7661" w:type="dxa"/>
          </w:tcPr>
          <w:p w:rsidR="009A7287" w:rsidRPr="000601FA" w:rsidRDefault="000601FA" w:rsidP="00990905">
            <w:pPr>
              <w:pStyle w:val="ListeParagraf"/>
              <w:numPr>
                <w:ilvl w:val="0"/>
                <w:numId w:val="4"/>
              </w:numPr>
            </w:pPr>
            <w:r w:rsidRPr="00D92E47">
              <w:rPr>
                <w:rFonts w:ascii="Times New Roman" w:hAnsi="Times New Roman" w:cs="Times New Roman"/>
                <w:sz w:val="24"/>
                <w:szCs w:val="24"/>
              </w:rPr>
              <w:t xml:space="preserve">Uygun sterilizasyon yöntemleri ile steril edilmiş ve tek kullanımlık olmalıdır. </w:t>
            </w:r>
          </w:p>
        </w:tc>
      </w:tr>
    </w:tbl>
    <w:p w:rsidR="00927B9C" w:rsidRPr="009A7287" w:rsidRDefault="00927B9C" w:rsidP="00990905">
      <w:pPr>
        <w:rPr>
          <w:rFonts w:ascii="Times New Roman" w:hAnsi="Times New Roman" w:cs="Times New Roman"/>
          <w:sz w:val="24"/>
          <w:szCs w:val="24"/>
        </w:rPr>
      </w:pPr>
    </w:p>
    <w:sectPr w:rsidR="00927B9C" w:rsidRPr="009A7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D7FFA"/>
    <w:multiLevelType w:val="hybridMultilevel"/>
    <w:tmpl w:val="BA46953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5821961"/>
    <w:multiLevelType w:val="hybridMultilevel"/>
    <w:tmpl w:val="4C3C093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C054DF1"/>
    <w:multiLevelType w:val="hybridMultilevel"/>
    <w:tmpl w:val="A62C59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C464F2F"/>
    <w:multiLevelType w:val="hybridMultilevel"/>
    <w:tmpl w:val="17126B18"/>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EC723D"/>
    <w:multiLevelType w:val="hybridMultilevel"/>
    <w:tmpl w:val="A62C59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F3"/>
    <w:rsid w:val="000601FA"/>
    <w:rsid w:val="000758C3"/>
    <w:rsid w:val="001307F7"/>
    <w:rsid w:val="001329AB"/>
    <w:rsid w:val="00331850"/>
    <w:rsid w:val="003D0240"/>
    <w:rsid w:val="00460ABF"/>
    <w:rsid w:val="00597FBF"/>
    <w:rsid w:val="006813D4"/>
    <w:rsid w:val="006C3ACD"/>
    <w:rsid w:val="007039B4"/>
    <w:rsid w:val="007745B2"/>
    <w:rsid w:val="007D1FF3"/>
    <w:rsid w:val="008F54D8"/>
    <w:rsid w:val="00927B9C"/>
    <w:rsid w:val="00990905"/>
    <w:rsid w:val="009A5587"/>
    <w:rsid w:val="009A7287"/>
    <w:rsid w:val="00A34887"/>
    <w:rsid w:val="00C35B46"/>
    <w:rsid w:val="00C56846"/>
    <w:rsid w:val="00CA7B2D"/>
    <w:rsid w:val="00E543DC"/>
    <w:rsid w:val="00E86173"/>
    <w:rsid w:val="00EA28E9"/>
    <w:rsid w:val="00EA3E27"/>
    <w:rsid w:val="00EA7840"/>
    <w:rsid w:val="00EB0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15F15-2E78-4F61-A832-56F792B8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B9C"/>
    <w:pPr>
      <w:spacing w:before="120" w:after="120" w:line="36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2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7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MEHTAP GÜÇTEKİN</dc:creator>
  <cp:keywords/>
  <dc:description/>
  <cp:lastModifiedBy>HÜLYA BULUT ADIYAMAN</cp:lastModifiedBy>
  <cp:revision>2</cp:revision>
  <dcterms:created xsi:type="dcterms:W3CDTF">2022-06-27T14:31:00Z</dcterms:created>
  <dcterms:modified xsi:type="dcterms:W3CDTF">2022-06-27T14:31:00Z</dcterms:modified>
</cp:coreProperties>
</file>